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6939"/>
        <w:gridCol w:w="1634"/>
      </w:tblGrid>
      <w:tr w:rsidR="00F82525" w:rsidRPr="002D4EAF" w14:paraId="608B7B02" w14:textId="77777777" w:rsidTr="00392F39">
        <w:tc>
          <w:tcPr>
            <w:tcW w:w="1633" w:type="dxa"/>
            <w:tcBorders>
              <w:bottom w:val="single" w:sz="4" w:space="0" w:color="auto"/>
            </w:tcBorders>
          </w:tcPr>
          <w:p w14:paraId="4C634993" w14:textId="04C51B84" w:rsidR="00F82525" w:rsidRPr="002D4EAF" w:rsidRDefault="0089006B" w:rsidP="00A43F11">
            <w:pPr>
              <w:pStyle w:val="BodyText"/>
              <w:spacing w:after="120"/>
              <w:rPr>
                <w:lang w:val="en-AU"/>
              </w:rPr>
            </w:pPr>
            <w:bookmarkStart w:id="0" w:name="_Hlk110610037"/>
            <w:r>
              <w:rPr>
                <w:noProof/>
                <w:lang w:eastAsia="en-AU"/>
              </w:rPr>
              <w:drawing>
                <wp:inline distT="0" distB="0" distL="0" distR="0" wp14:anchorId="18BD4B55" wp14:editId="30FFAE15">
                  <wp:extent cx="763204" cy="487045"/>
                  <wp:effectExtent l="0" t="0" r="0" b="825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795921" cy="507924"/>
                          </a:xfrm>
                          <a:prstGeom prst="rect">
                            <a:avLst/>
                          </a:prstGeom>
                          <a:noFill/>
                          <a:ln>
                            <a:noFill/>
                          </a:ln>
                        </pic:spPr>
                      </pic:pic>
                    </a:graphicData>
                  </a:graphic>
                </wp:inline>
              </w:drawing>
            </w:r>
          </w:p>
        </w:tc>
        <w:tc>
          <w:tcPr>
            <w:tcW w:w="6939" w:type="dxa"/>
            <w:tcBorders>
              <w:bottom w:val="single" w:sz="4" w:space="0" w:color="auto"/>
            </w:tcBorders>
            <w:vAlign w:val="center"/>
          </w:tcPr>
          <w:p w14:paraId="5FA78FD2" w14:textId="77777777" w:rsidR="00F82525" w:rsidRPr="002D4EAF" w:rsidRDefault="00000000" w:rsidP="0065029E">
            <w:pPr>
              <w:pStyle w:val="BodyText"/>
              <w:spacing w:after="0"/>
              <w:jc w:val="center"/>
              <w:rPr>
                <w:rFonts w:ascii="Times New Roman" w:eastAsiaTheme="minorEastAsia" w:hAnsi="Times New Roman" w:cs="Times New Roman"/>
                <w:noProof/>
                <w:sz w:val="24"/>
                <w:lang w:val="en-AU"/>
              </w:rPr>
            </w:pPr>
            <w:sdt>
              <w:sdtPr>
                <w:rPr>
                  <w:b/>
                  <w:noProof/>
                  <w:color w:val="70AD47" w:themeColor="accent6"/>
                  <w:lang w:val="en-AU"/>
                </w:rPr>
                <w:alias w:val="School_name"/>
                <w:tag w:val="School_name"/>
                <w:id w:val="-126318575"/>
                <w:placeholder>
                  <w:docPart w:val="F570AF0C097348E2BFAC2A8188422FBD"/>
                </w:placeholder>
                <w:temporary/>
                <w:showingPlcHdr/>
                <w:text/>
              </w:sdtPr>
              <w:sdtContent>
                <w:r w:rsidR="00F82525" w:rsidRPr="007B3CD9">
                  <w:rPr>
                    <w:noProof/>
                    <w:sz w:val="40"/>
                    <w:szCs w:val="40"/>
                    <w:lang w:val="en-AU"/>
                  </w:rPr>
                  <w:t>Thomas Mitchell Primary School</w:t>
                </w:r>
              </w:sdtContent>
            </w:sdt>
          </w:p>
        </w:tc>
        <w:tc>
          <w:tcPr>
            <w:tcW w:w="1634" w:type="dxa"/>
            <w:vAlign w:val="center"/>
          </w:tcPr>
          <w:p w14:paraId="180A5C81" w14:textId="30E86CED" w:rsidR="00F82525" w:rsidRPr="002D4EAF" w:rsidRDefault="00F82525" w:rsidP="0065029E">
            <w:pPr>
              <w:pStyle w:val="BodyText"/>
              <w:rPr>
                <w:noProof/>
                <w:lang w:val="en-AU"/>
              </w:rPr>
            </w:pPr>
          </w:p>
        </w:tc>
      </w:tr>
      <w:bookmarkEnd w:id="0"/>
      <w:tr w:rsidR="00560FCC" w:rsidRPr="002D4EAF" w14:paraId="0833EB8E" w14:textId="77777777" w:rsidTr="005B301E">
        <w:tc>
          <w:tcPr>
            <w:tcW w:w="10206" w:type="dxa"/>
            <w:gridSpan w:val="3"/>
            <w:tcBorders>
              <w:top w:val="single" w:sz="4" w:space="0" w:color="auto"/>
              <w:bottom w:val="single" w:sz="4" w:space="0" w:color="auto"/>
            </w:tcBorders>
          </w:tcPr>
          <w:p w14:paraId="3ADE962C" w14:textId="3B4ED135" w:rsidR="00DF3703" w:rsidRPr="002D4EAF" w:rsidRDefault="004B77B0" w:rsidP="0065029E">
            <w:pPr>
              <w:pStyle w:val="Title"/>
              <w:rPr>
                <w:lang w:val="en-AU"/>
              </w:rPr>
            </w:pPr>
            <w:r w:rsidRPr="002D4EAF">
              <w:rPr>
                <w:lang w:val="en-AU"/>
              </w:rPr>
              <w:t xml:space="preserve">Student Wellbeing and Engagement </w:t>
            </w:r>
            <w:r w:rsidR="0056719B" w:rsidRPr="002D4EAF">
              <w:rPr>
                <w:lang w:val="en-AU"/>
              </w:rPr>
              <w:t>Policy</w:t>
            </w:r>
          </w:p>
        </w:tc>
      </w:tr>
    </w:tbl>
    <w:p w14:paraId="0D31B15C" w14:textId="2E46CC74" w:rsidR="00967385" w:rsidRPr="002D4EAF" w:rsidRDefault="00967385" w:rsidP="00A160EF">
      <w:pPr>
        <w:pStyle w:val="Parabeforelist"/>
        <w:rPr>
          <w:b/>
          <w:bCs/>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C904B8" w:rsidRPr="002D4EAF" w14:paraId="63EC91E9" w14:textId="77777777" w:rsidTr="00515A9A">
        <w:tc>
          <w:tcPr>
            <w:tcW w:w="1271" w:type="dxa"/>
            <w:vAlign w:val="center"/>
          </w:tcPr>
          <w:p w14:paraId="79BD4AC8" w14:textId="76C8AFC6" w:rsidR="00C904B8" w:rsidRPr="002D4EAF" w:rsidRDefault="00C904B8" w:rsidP="00515A9A">
            <w:pPr>
              <w:pStyle w:val="BodyText"/>
              <w:spacing w:after="0" w:line="240" w:lineRule="auto"/>
              <w:jc w:val="left"/>
              <w:rPr>
                <w:lang w:val="en-AU"/>
              </w:rPr>
            </w:pPr>
            <w:r w:rsidRPr="002D4EAF">
              <w:rPr>
                <w:noProof/>
                <w:lang w:val="en-AU"/>
              </w:rPr>
              <w:drawing>
                <wp:inline distT="0" distB="0" distL="0" distR="0" wp14:anchorId="0C0C3638" wp14:editId="6425FA44">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7F410339" w14:textId="77777777" w:rsidR="00C904B8" w:rsidRPr="002D4EAF" w:rsidRDefault="00515A9A" w:rsidP="00515A9A">
            <w:pPr>
              <w:pStyle w:val="Heading1"/>
              <w:spacing w:before="160"/>
              <w:jc w:val="left"/>
              <w:rPr>
                <w:lang w:val="en-AU"/>
              </w:rPr>
            </w:pPr>
            <w:r w:rsidRPr="002D4EAF">
              <w:rPr>
                <w:lang w:val="en-AU"/>
              </w:rPr>
              <w:t>Help for non-English speakers</w:t>
            </w:r>
          </w:p>
          <w:p w14:paraId="6DEACDF8" w14:textId="7C25AC65" w:rsidR="00515A9A" w:rsidRPr="002D4EAF" w:rsidRDefault="00515A9A" w:rsidP="00C069FB">
            <w:pPr>
              <w:rPr>
                <w:lang w:val="en-AU"/>
              </w:rPr>
            </w:pPr>
            <w:bookmarkStart w:id="1" w:name="_Hlk112079925"/>
            <w:r w:rsidRPr="007B3CD9">
              <w:rPr>
                <w:lang w:val="en-AU"/>
              </w:rPr>
              <w:t>If you need help to understand the information in this policy, please contact</w:t>
            </w:r>
            <w:bookmarkStart w:id="2" w:name="_Hlk91149306"/>
            <w:r w:rsidRPr="007B3CD9">
              <w:rPr>
                <w:lang w:val="en-AU"/>
              </w:rPr>
              <w:t xml:space="preserve"> </w:t>
            </w:r>
            <w:sdt>
              <w:sdtPr>
                <w:rPr>
                  <w:bCs/>
                  <w:lang w:val="en-AU"/>
                </w:rPr>
                <w:alias w:val="School_name"/>
                <w:tag w:val="School_name"/>
                <w:id w:val="330727882"/>
                <w:placeholder>
                  <w:docPart w:val="1ADEBB3C08644EFD8B81D49F48BA8377"/>
                </w:placeholder>
                <w:temporary/>
                <w:showingPlcHdr/>
                <w:text/>
              </w:sdtPr>
              <w:sdtContent>
                <w:r w:rsidRPr="007B3CD9">
                  <w:rPr>
                    <w:bCs/>
                    <w:lang w:val="en-AU"/>
                  </w:rPr>
                  <w:t>Thomas Mitchell Primary School</w:t>
                </w:r>
              </w:sdtContent>
            </w:sdt>
            <w:r w:rsidRPr="007B3CD9">
              <w:rPr>
                <w:lang w:val="en-AU"/>
              </w:rPr>
              <w:t xml:space="preserve"> on </w:t>
            </w:r>
            <w:bookmarkStart w:id="3" w:name="_Hlk83968280"/>
            <w:bookmarkStart w:id="4" w:name="_Hlk94600317"/>
            <w:sdt>
              <w:sdtPr>
                <w:rPr>
                  <w:lang w:val="en-AU"/>
                </w:rPr>
                <w:alias w:val="PhoneNo"/>
                <w:tag w:val="PhoneNo"/>
                <w:id w:val="-355574360"/>
                <w:placeholder>
                  <w:docPart w:val="3F5C828981D141F6AC262BD0CC781405"/>
                </w:placeholder>
                <w:showingPlcHdr/>
                <w:text/>
              </w:sdtPr>
              <w:sdtContent>
                <w:r w:rsidRPr="007B3CD9">
                  <w:rPr>
                    <w:lang w:val="en-AU"/>
                  </w:rPr>
                  <w:t>03 9706 2254</w:t>
                </w:r>
              </w:sdtContent>
            </w:sdt>
            <w:r w:rsidRPr="007B3CD9">
              <w:rPr>
                <w:lang w:val="en-AU"/>
              </w:rPr>
              <w:t xml:space="preserve"> or </w:t>
            </w:r>
            <w:bookmarkEnd w:id="2"/>
            <w:bookmarkEnd w:id="3"/>
            <w:bookmarkEnd w:id="4"/>
            <w:sdt>
              <w:sdtPr>
                <w:rPr>
                  <w:lang w:val="en-AU"/>
                </w:rPr>
                <w:alias w:val="EmailAdd"/>
                <w:tag w:val="EmailAdd"/>
                <w:id w:val="-858505103"/>
                <w:placeholder>
                  <w:docPart w:val="D794C29300FB49EA89B0D995753CBFAC"/>
                </w:placeholder>
                <w:showingPlcHdr/>
                <w:text/>
              </w:sdtPr>
              <w:sdtContent>
                <w:r w:rsidRPr="007B3CD9">
                  <w:rPr>
                    <w:lang w:val="en-AU"/>
                  </w:rPr>
                  <w:t>thomas.mitchell.ps@education.vic.gov.au</w:t>
                </w:r>
              </w:sdtContent>
            </w:sdt>
            <w:r w:rsidRPr="007B3CD9">
              <w:rPr>
                <w:lang w:val="en-AU"/>
              </w:rPr>
              <w:t>.</w:t>
            </w:r>
            <w:bookmarkEnd w:id="1"/>
          </w:p>
        </w:tc>
      </w:tr>
    </w:tbl>
    <w:p w14:paraId="0515002F" w14:textId="77777777" w:rsidR="00967385" w:rsidRPr="002D4EAF" w:rsidRDefault="00967385" w:rsidP="00F879BA">
      <w:pPr>
        <w:pStyle w:val="Heading1"/>
        <w:spacing w:before="80"/>
        <w:rPr>
          <w:lang w:val="en-AU"/>
        </w:rPr>
      </w:pPr>
      <w:r w:rsidRPr="002D4EAF">
        <w:rPr>
          <w:lang w:val="en-AU"/>
        </w:rPr>
        <w:t>Purpose</w:t>
      </w:r>
    </w:p>
    <w:p w14:paraId="11B4CBBE" w14:textId="77777777" w:rsidR="00967385" w:rsidRPr="002D4EAF" w:rsidRDefault="00967385" w:rsidP="00932EA3">
      <w:pPr>
        <w:pStyle w:val="Parabeforelist"/>
        <w:rPr>
          <w:lang w:val="en-AU"/>
        </w:rPr>
      </w:pPr>
      <w:r w:rsidRPr="002D4EAF">
        <w:rPr>
          <w:lang w:val="en-AU"/>
        </w:rPr>
        <w:t>The purpose of this policy is to ensure that all students and members of our school community understand:</w:t>
      </w:r>
    </w:p>
    <w:p w14:paraId="5FF8E222" w14:textId="77777777" w:rsidR="00967385" w:rsidRPr="002D4EAF" w:rsidRDefault="00967385" w:rsidP="005704EF">
      <w:pPr>
        <w:pStyle w:val="Letterlist"/>
        <w:rPr>
          <w:lang w:val="en-AU"/>
        </w:rPr>
      </w:pPr>
      <w:r w:rsidRPr="002D4EAF">
        <w:rPr>
          <w:lang w:val="en-AU"/>
        </w:rPr>
        <w:t>our commitment to providing a safe and supportive learning environment for students</w:t>
      </w:r>
    </w:p>
    <w:p w14:paraId="6A080F56" w14:textId="77777777" w:rsidR="00967385" w:rsidRPr="002D4EAF" w:rsidRDefault="00967385" w:rsidP="005704EF">
      <w:pPr>
        <w:pStyle w:val="Letterlist"/>
        <w:rPr>
          <w:lang w:val="en-AU"/>
        </w:rPr>
      </w:pPr>
      <w:r w:rsidRPr="002D4EAF">
        <w:rPr>
          <w:lang w:val="en-AU"/>
        </w:rPr>
        <w:t>expectations for positive student behaviour</w:t>
      </w:r>
    </w:p>
    <w:p w14:paraId="5241400A" w14:textId="77777777" w:rsidR="00967385" w:rsidRPr="002D4EAF" w:rsidRDefault="00967385" w:rsidP="005704EF">
      <w:pPr>
        <w:pStyle w:val="Letterlist"/>
        <w:rPr>
          <w:lang w:val="en-AU"/>
        </w:rPr>
      </w:pPr>
      <w:r w:rsidRPr="002D4EAF">
        <w:rPr>
          <w:lang w:val="en-AU"/>
        </w:rPr>
        <w:t>support available to students and families</w:t>
      </w:r>
    </w:p>
    <w:p w14:paraId="2C42ABC2" w14:textId="0923E4F9" w:rsidR="00967385" w:rsidRPr="002D4EAF" w:rsidRDefault="00967385" w:rsidP="005704EF">
      <w:pPr>
        <w:pStyle w:val="Letterlist"/>
        <w:rPr>
          <w:lang w:val="en-AU"/>
        </w:rPr>
      </w:pPr>
      <w:r w:rsidRPr="002D4EAF">
        <w:rPr>
          <w:lang w:val="en-AU"/>
        </w:rPr>
        <w:t>our school’s policies and procedures for responding to inappropriate student behaviour.</w:t>
      </w:r>
    </w:p>
    <w:p w14:paraId="708213AE" w14:textId="060EE958" w:rsidR="00734A25" w:rsidRPr="002D4EAF" w:rsidRDefault="00000000" w:rsidP="0065029E">
      <w:pPr>
        <w:rPr>
          <w:lang w:val="en-AU"/>
        </w:rPr>
      </w:pPr>
      <w:sdt>
        <w:sdtPr>
          <w:rPr>
            <w:bCs/>
            <w:lang w:val="en-AU"/>
          </w:rPr>
          <w:alias w:val="School_name"/>
          <w:tag w:val="School_name"/>
          <w:id w:val="1767581840"/>
          <w:placeholder>
            <w:docPart w:val="3997B056B00146D4B31F0EDABE23BC43"/>
          </w:placeholder>
          <w:temporary/>
          <w:showingPlcHdr/>
          <w:text/>
        </w:sdtPr>
        <w:sdtContent>
          <w:r w:rsidR="00967385" w:rsidRPr="007B3CD9">
            <w:rPr>
              <w:bCs/>
              <w:lang w:val="en-AU"/>
            </w:rPr>
            <w:t>Thomas Mitchell Primary School</w:t>
          </w:r>
        </w:sdtContent>
      </w:sdt>
      <w:r w:rsidR="00967385" w:rsidRPr="007B3CD9">
        <w:rPr>
          <w:lang w:val="en-AU"/>
        </w:rPr>
        <w:t xml:space="preserve"> is committed to providing a safe, secure and stimulating learning environment for all students.</w:t>
      </w:r>
      <w:r w:rsidR="008D31DD" w:rsidRPr="007B3CD9">
        <w:rPr>
          <w:lang w:val="en-AU"/>
        </w:rPr>
        <w:t xml:space="preserve"> </w:t>
      </w:r>
      <w:r w:rsidR="00967385" w:rsidRPr="007B3CD9">
        <w:rPr>
          <w:lang w:val="en-AU"/>
        </w:rPr>
        <w:t>We</w:t>
      </w:r>
      <w:r w:rsidR="00967385" w:rsidRPr="002D4EAF">
        <w:rPr>
          <w:lang w:val="en-AU"/>
        </w:rPr>
        <w:t xml:space="preserve"> understand that students reach their full potential only when they are happy, healthy and safe, and that a positive school culture, where student participation is encouraged and valued, helps to engage students and support them in their learning. Our school acknowledges that student wellbeing and student learning outcomes are closely linked.</w:t>
      </w:r>
    </w:p>
    <w:p w14:paraId="3AD14F33" w14:textId="77777777" w:rsidR="00967385" w:rsidRPr="002D4EAF" w:rsidRDefault="00967385" w:rsidP="0065029E">
      <w:pPr>
        <w:rPr>
          <w:lang w:val="en-AU"/>
        </w:rPr>
      </w:pPr>
      <w:r w:rsidRPr="002D4EAF">
        <w:rPr>
          <w:lang w:val="en-AU"/>
        </w:rPr>
        <w:t>The objective of this policy is to support our school to create and maintain a safe, supportive and inclusive school environment consistent with our school’s values.</w:t>
      </w:r>
    </w:p>
    <w:p w14:paraId="0AD83471" w14:textId="77777777" w:rsidR="00967385" w:rsidRPr="002D4EAF" w:rsidRDefault="00967385" w:rsidP="005704EF">
      <w:pPr>
        <w:pStyle w:val="Heading1"/>
        <w:rPr>
          <w:lang w:val="en-AU"/>
        </w:rPr>
      </w:pPr>
      <w:r w:rsidRPr="002D4EAF">
        <w:rPr>
          <w:lang w:val="en-AU"/>
        </w:rPr>
        <w:t>Scope</w:t>
      </w:r>
    </w:p>
    <w:p w14:paraId="23608F85" w14:textId="55BF122E" w:rsidR="00967385" w:rsidRPr="002D4EAF" w:rsidRDefault="00967385" w:rsidP="0065029E">
      <w:pPr>
        <w:rPr>
          <w:lang w:val="en-AU"/>
        </w:rPr>
      </w:pPr>
      <w:r w:rsidRPr="002D4EAF">
        <w:rPr>
          <w:lang w:val="en-AU"/>
        </w:rPr>
        <w:t>This policy applies to all school activities, including camps and excursions.</w:t>
      </w:r>
    </w:p>
    <w:p w14:paraId="4A6EAB32" w14:textId="77777777" w:rsidR="00967385" w:rsidRPr="002D4EAF" w:rsidRDefault="00967385" w:rsidP="005704EF">
      <w:pPr>
        <w:pStyle w:val="Heading1"/>
        <w:rPr>
          <w:lang w:val="en-AU"/>
        </w:rPr>
      </w:pPr>
      <w:r w:rsidRPr="002D4EAF">
        <w:rPr>
          <w:lang w:val="en-AU"/>
        </w:rPr>
        <w:t>Contents</w:t>
      </w:r>
    </w:p>
    <w:p w14:paraId="12AA7AC1" w14:textId="77777777" w:rsidR="00967385" w:rsidRPr="002D4EAF" w:rsidRDefault="00967385" w:rsidP="00693EEB">
      <w:pPr>
        <w:pStyle w:val="Numberedlist"/>
        <w:rPr>
          <w:lang w:val="en-AU"/>
        </w:rPr>
      </w:pPr>
      <w:r w:rsidRPr="002D4EAF">
        <w:rPr>
          <w:lang w:val="en-AU"/>
        </w:rPr>
        <w:t>School profile</w:t>
      </w:r>
    </w:p>
    <w:p w14:paraId="3133EC92" w14:textId="77777777" w:rsidR="00967385" w:rsidRPr="002D4EAF" w:rsidRDefault="00967385" w:rsidP="00693EEB">
      <w:pPr>
        <w:pStyle w:val="Numberedlist"/>
        <w:rPr>
          <w:lang w:val="en-AU"/>
        </w:rPr>
      </w:pPr>
      <w:r w:rsidRPr="002D4EAF">
        <w:rPr>
          <w:lang w:val="en-AU"/>
        </w:rPr>
        <w:t>School values, philosophy and vision</w:t>
      </w:r>
    </w:p>
    <w:p w14:paraId="30076832" w14:textId="77777777" w:rsidR="00967385" w:rsidRPr="002D4EAF" w:rsidRDefault="00967385" w:rsidP="00693EEB">
      <w:pPr>
        <w:pStyle w:val="Numberedlist"/>
        <w:rPr>
          <w:lang w:val="en-AU"/>
        </w:rPr>
      </w:pPr>
      <w:r w:rsidRPr="002D4EAF">
        <w:rPr>
          <w:lang w:val="en-AU"/>
        </w:rPr>
        <w:t>Wellbeing and engagement strategies</w:t>
      </w:r>
    </w:p>
    <w:p w14:paraId="273500C3" w14:textId="77777777" w:rsidR="00967385" w:rsidRPr="002D4EAF" w:rsidRDefault="00967385" w:rsidP="00693EEB">
      <w:pPr>
        <w:pStyle w:val="Numberedlist"/>
        <w:rPr>
          <w:lang w:val="en-AU"/>
        </w:rPr>
      </w:pPr>
      <w:r w:rsidRPr="002D4EAF">
        <w:rPr>
          <w:lang w:val="en-AU"/>
        </w:rPr>
        <w:t>Identifying students in need of support</w:t>
      </w:r>
    </w:p>
    <w:p w14:paraId="37F18A72" w14:textId="77777777" w:rsidR="002A0882" w:rsidRPr="002D4EAF" w:rsidRDefault="00967385" w:rsidP="00693EEB">
      <w:pPr>
        <w:pStyle w:val="Numberedlist"/>
        <w:rPr>
          <w:lang w:val="en-AU"/>
        </w:rPr>
      </w:pPr>
      <w:r w:rsidRPr="002D4EAF">
        <w:rPr>
          <w:lang w:val="en-AU"/>
        </w:rPr>
        <w:t>Student rights and responsibilities</w:t>
      </w:r>
    </w:p>
    <w:p w14:paraId="1C37EE41" w14:textId="0C8DD358" w:rsidR="00967385" w:rsidRPr="002D4EAF" w:rsidRDefault="00967385" w:rsidP="00693EEB">
      <w:pPr>
        <w:pStyle w:val="Numberedlist"/>
        <w:rPr>
          <w:lang w:val="en-AU"/>
        </w:rPr>
      </w:pPr>
      <w:r w:rsidRPr="002D4EAF">
        <w:rPr>
          <w:lang w:val="en-AU"/>
        </w:rPr>
        <w:t xml:space="preserve">Student behavioural expectations </w:t>
      </w:r>
      <w:r w:rsidRPr="0089006B">
        <w:rPr>
          <w:lang w:val="en-AU"/>
        </w:rPr>
        <w:t>and management</w:t>
      </w:r>
    </w:p>
    <w:p w14:paraId="28BBFF11" w14:textId="2AB2C5F1" w:rsidR="00967385" w:rsidRPr="002D4EAF" w:rsidRDefault="00967385" w:rsidP="00693EEB">
      <w:pPr>
        <w:pStyle w:val="Numberedlist"/>
        <w:rPr>
          <w:lang w:val="en-AU"/>
        </w:rPr>
      </w:pPr>
      <w:r w:rsidRPr="002D4EAF">
        <w:rPr>
          <w:lang w:val="en-AU"/>
        </w:rPr>
        <w:t>Engaging with families</w:t>
      </w:r>
    </w:p>
    <w:p w14:paraId="4F3505A4" w14:textId="27607FA0" w:rsidR="00967385" w:rsidRPr="002D4EAF" w:rsidRDefault="00967385" w:rsidP="00693EEB">
      <w:pPr>
        <w:pStyle w:val="Numberedlist"/>
        <w:rPr>
          <w:lang w:val="en-AU"/>
        </w:rPr>
      </w:pPr>
      <w:r w:rsidRPr="002D4EAF">
        <w:rPr>
          <w:lang w:val="en-AU"/>
        </w:rPr>
        <w:t>Evaluation</w:t>
      </w:r>
    </w:p>
    <w:p w14:paraId="402655F2" w14:textId="77777777" w:rsidR="00967385" w:rsidRPr="002D4EAF" w:rsidRDefault="00967385" w:rsidP="005704EF">
      <w:pPr>
        <w:pStyle w:val="Heading1"/>
        <w:rPr>
          <w:lang w:val="en-AU"/>
        </w:rPr>
      </w:pPr>
      <w:r w:rsidRPr="002D4EAF">
        <w:rPr>
          <w:lang w:val="en-AU"/>
        </w:rPr>
        <w:t>Policy</w:t>
      </w:r>
    </w:p>
    <w:p w14:paraId="327A33C5" w14:textId="77777777" w:rsidR="002A0882" w:rsidRPr="002D4EAF" w:rsidRDefault="00967385" w:rsidP="0065029E">
      <w:pPr>
        <w:pStyle w:val="Heading2"/>
        <w:rPr>
          <w:lang w:val="en-AU"/>
        </w:rPr>
      </w:pPr>
      <w:r w:rsidRPr="002D4EAF">
        <w:rPr>
          <w:lang w:val="en-AU"/>
        </w:rPr>
        <w:t>School profile</w:t>
      </w:r>
    </w:p>
    <w:p w14:paraId="2EB19D4E" w14:textId="4D73B3A0" w:rsidR="00097DCC" w:rsidRDefault="00097DCC" w:rsidP="00097DCC">
      <w:pPr>
        <w:rPr>
          <w:lang w:val="en-AU"/>
        </w:rPr>
      </w:pPr>
      <w:r w:rsidRPr="00097DCC">
        <w:rPr>
          <w:lang w:val="en-AU"/>
        </w:rPr>
        <w:t>Thomas Mitchell Primary School is located in Endeavour Hills in South East Melbourne. We are a high performing school and are proud of our student’s achievements. We have a dedicated and friendly staff who work collaboratively and support each other.</w:t>
      </w:r>
    </w:p>
    <w:p w14:paraId="3E265875" w14:textId="77777777" w:rsidR="00097DCC" w:rsidRPr="00097DCC" w:rsidRDefault="00097DCC" w:rsidP="00097DCC">
      <w:pPr>
        <w:rPr>
          <w:lang w:val="en-AU"/>
        </w:rPr>
      </w:pPr>
      <w:r w:rsidRPr="00097DCC">
        <w:rPr>
          <w:lang w:val="en-AU"/>
        </w:rPr>
        <w:t xml:space="preserve">Thomas Mitchell Primary School acknowledges and values the social, cultural, and linguistic diversity of our students, teachers and parents which is a source of pride and strength to all community members.  </w:t>
      </w:r>
    </w:p>
    <w:p w14:paraId="70CE1138" w14:textId="77777777" w:rsidR="00097DCC" w:rsidRPr="00097DCC" w:rsidRDefault="00097DCC" w:rsidP="00097DCC">
      <w:pPr>
        <w:rPr>
          <w:lang w:val="en-AU"/>
        </w:rPr>
      </w:pPr>
      <w:r w:rsidRPr="00097DCC">
        <w:rPr>
          <w:lang w:val="en-AU"/>
        </w:rPr>
        <w:lastRenderedPageBreak/>
        <w:t>The Thomas Mitchell Primary School Community is culturally rich and cohesive with a strong focus on the development of the whole child which includes academic, physical, emotional, social, intercultural, and creative growth. We challenge our students to achieve their potential with supportive staff and parents whose enthusiastic effort continue to ensure the provision of the best possible outcomes and learning environments for all. Our classes are single age year levels with no composite classes.</w:t>
      </w:r>
    </w:p>
    <w:p w14:paraId="01BB7DC0" w14:textId="77777777" w:rsidR="00097DCC" w:rsidRPr="00097DCC" w:rsidRDefault="00097DCC" w:rsidP="00097DCC">
      <w:pPr>
        <w:rPr>
          <w:lang w:val="en-AU"/>
        </w:rPr>
      </w:pPr>
      <w:r w:rsidRPr="00097DCC">
        <w:rPr>
          <w:lang w:val="en-AU"/>
        </w:rPr>
        <w:t>The school offers the specialist areas of Performing Arts; Music, Dance and Drama, Visual and Multimedia Art, Physical Education, Science, and further additional support programs in EAL and Learning Support.</w:t>
      </w:r>
    </w:p>
    <w:p w14:paraId="5965061E" w14:textId="77777777" w:rsidR="002A0882" w:rsidRPr="002D4EAF" w:rsidRDefault="00967385" w:rsidP="008D31DD">
      <w:pPr>
        <w:pStyle w:val="Heading2"/>
        <w:rPr>
          <w:lang w:val="en-AU"/>
        </w:rPr>
      </w:pPr>
      <w:r w:rsidRPr="002D4EAF">
        <w:rPr>
          <w:lang w:val="en-AU"/>
        </w:rPr>
        <w:t>School values, philosophy and vision</w:t>
      </w:r>
    </w:p>
    <w:p w14:paraId="22FC1798" w14:textId="0FC3E5C7" w:rsidR="00967385" w:rsidRPr="002D4EAF" w:rsidRDefault="00000000" w:rsidP="0065029E">
      <w:pPr>
        <w:rPr>
          <w:lang w:val="en-AU"/>
        </w:rPr>
      </w:pPr>
      <w:sdt>
        <w:sdtPr>
          <w:rPr>
            <w:bCs/>
            <w:lang w:val="en-AU"/>
          </w:rPr>
          <w:alias w:val="School_name"/>
          <w:tag w:val="School_name"/>
          <w:id w:val="1628122761"/>
          <w:placeholder>
            <w:docPart w:val="11602DC9390447AE905859FDB3444ACD"/>
          </w:placeholder>
          <w:temporary/>
          <w:showingPlcHdr/>
          <w:text/>
        </w:sdtPr>
        <w:sdtContent>
          <w:r w:rsidR="00967385" w:rsidRPr="0089006B">
            <w:rPr>
              <w:bCs/>
              <w:lang w:val="en-AU"/>
            </w:rPr>
            <w:t>Thomas Mitchell Primary School</w:t>
          </w:r>
        </w:sdtContent>
      </w:sdt>
      <w:r w:rsidR="00967385" w:rsidRPr="0089006B">
        <w:rPr>
          <w:lang w:val="en-AU"/>
        </w:rPr>
        <w:t>’s Statement of Values and School Philosophy is integral to the work that we do and is the foundation of our school community. Students, staff and members of our school community are encouraged to live and demonstrate our core values of respect, integrity and kindness at every opportunity.</w:t>
      </w:r>
    </w:p>
    <w:p w14:paraId="6FA8B855" w14:textId="77777777" w:rsidR="0089006B" w:rsidRPr="006C3B43" w:rsidRDefault="0089006B" w:rsidP="0089006B">
      <w:pPr>
        <w:spacing w:line="240" w:lineRule="auto"/>
        <w:rPr>
          <w:rFonts w:ascii="Times New Roman" w:eastAsia="Times New Roman" w:hAnsi="Times New Roman" w:cs="Times New Roman"/>
          <w:sz w:val="24"/>
          <w:szCs w:val="24"/>
          <w:lang w:eastAsia="en-AU"/>
        </w:rPr>
      </w:pPr>
      <w:r>
        <w:rPr>
          <w:rFonts w:eastAsia="Times New Roman"/>
          <w:color w:val="000000"/>
          <w:lang w:eastAsia="en-AU"/>
        </w:rPr>
        <w:t xml:space="preserve">Thomas Mitchell </w:t>
      </w:r>
      <w:r w:rsidRPr="006C3B43">
        <w:rPr>
          <w:rFonts w:eastAsia="Times New Roman"/>
          <w:color w:val="000000"/>
          <w:lang w:eastAsia="en-AU"/>
        </w:rPr>
        <w:t>Primary School empowers all students to embrace learning, achieve their personal best and build emotional, social and physical wellbeing. T</w:t>
      </w:r>
      <w:r>
        <w:rPr>
          <w:rFonts w:eastAsia="Times New Roman"/>
          <w:color w:val="000000"/>
          <w:lang w:eastAsia="en-AU"/>
        </w:rPr>
        <w:t xml:space="preserve">he school </w:t>
      </w:r>
      <w:r w:rsidRPr="006C3B43">
        <w:rPr>
          <w:rFonts w:eastAsia="Times New Roman"/>
          <w:color w:val="000000"/>
          <w:lang w:eastAsia="en-AU"/>
        </w:rPr>
        <w:t>facilities are used by the whole community during and outside of school hours. </w:t>
      </w:r>
    </w:p>
    <w:p w14:paraId="7C995698" w14:textId="5B4C5CC1" w:rsidR="00967385" w:rsidRPr="002D4EAF" w:rsidRDefault="00967385" w:rsidP="0065029E">
      <w:pPr>
        <w:rPr>
          <w:lang w:val="en-AU"/>
        </w:rPr>
      </w:pPr>
      <w:r w:rsidRPr="00097DCC">
        <w:rPr>
          <w:lang w:val="en-AU"/>
        </w:rPr>
        <w:t xml:space="preserve">Our Statement of Values is available online </w:t>
      </w:r>
      <w:r w:rsidR="00766CE0">
        <w:rPr>
          <w:lang w:val="en-AU"/>
        </w:rPr>
        <w:t>on our website</w:t>
      </w:r>
    </w:p>
    <w:p w14:paraId="219C0B31" w14:textId="77777777" w:rsidR="00967385" w:rsidRPr="002D4EAF" w:rsidRDefault="00967385" w:rsidP="0065029E">
      <w:pPr>
        <w:pStyle w:val="Heading2"/>
        <w:rPr>
          <w:lang w:val="en-AU"/>
        </w:rPr>
      </w:pPr>
      <w:r w:rsidRPr="002D4EAF">
        <w:rPr>
          <w:lang w:val="en-AU"/>
        </w:rPr>
        <w:t>Wellbeing and engagement strategies</w:t>
      </w:r>
    </w:p>
    <w:p w14:paraId="1DAB94EB" w14:textId="497BD29A" w:rsidR="00734A25" w:rsidRPr="0089006B" w:rsidRDefault="00000000" w:rsidP="0065029E">
      <w:pPr>
        <w:rPr>
          <w:lang w:val="en-AU"/>
        </w:rPr>
      </w:pPr>
      <w:sdt>
        <w:sdtPr>
          <w:rPr>
            <w:bCs/>
            <w:lang w:val="en-AU"/>
          </w:rPr>
          <w:alias w:val="School_name"/>
          <w:tag w:val="School_name"/>
          <w:id w:val="-920873378"/>
          <w:placeholder>
            <w:docPart w:val="B7E0A70945134BF89EB7CA1CB6B9B2F0"/>
          </w:placeholder>
          <w:temporary/>
          <w:showingPlcHdr/>
          <w:text/>
        </w:sdtPr>
        <w:sdtContent>
          <w:r w:rsidR="00967385" w:rsidRPr="0089006B">
            <w:rPr>
              <w:bCs/>
              <w:lang w:val="en-AU"/>
            </w:rPr>
            <w:t>Thomas Mitchell Primary School</w:t>
          </w:r>
        </w:sdtContent>
      </w:sdt>
      <w:r w:rsidR="00967385" w:rsidRPr="0089006B">
        <w:rPr>
          <w:lang w:val="en-AU"/>
        </w:rPr>
        <w:t xml:space="preserve"> has developed a range of strategies to promote engagement, an inclusive and safe environment, positive behaviour, and respectful relationships for all students in our school. We recognise the importance of student friendships and peer support in helping children and students feel safe and less isolated We acknowledge that some students may need extra social, emotional or educational support at school, and that the needs of students will change over time as they grow and learn</w:t>
      </w:r>
      <w:r w:rsidR="002A0882" w:rsidRPr="0089006B">
        <w:rPr>
          <w:lang w:val="en-AU"/>
        </w:rPr>
        <w:t>.</w:t>
      </w:r>
    </w:p>
    <w:p w14:paraId="7D9FBD3D" w14:textId="22843767" w:rsidR="00734A25" w:rsidRPr="002D4EAF" w:rsidRDefault="00967385" w:rsidP="0065029E">
      <w:pPr>
        <w:rPr>
          <w:lang w:val="en-AU"/>
        </w:rPr>
      </w:pPr>
      <w:r w:rsidRPr="0089006B">
        <w:rPr>
          <w:lang w:val="en-AU"/>
        </w:rPr>
        <w:t>A summary of the universal (whole of school), targeted (year group specific) and individual engagement strategies used by our school is included below:</w:t>
      </w:r>
    </w:p>
    <w:p w14:paraId="4D7F3D91" w14:textId="77777777" w:rsidR="00967385" w:rsidRPr="002D4EAF" w:rsidRDefault="00967385" w:rsidP="008D31DD">
      <w:pPr>
        <w:pStyle w:val="Heading3"/>
        <w:rPr>
          <w:lang w:val="en-AU"/>
        </w:rPr>
      </w:pPr>
      <w:r w:rsidRPr="002D4EAF">
        <w:rPr>
          <w:lang w:val="en-AU"/>
        </w:rPr>
        <w:t>Universal</w:t>
      </w:r>
    </w:p>
    <w:p w14:paraId="1106F198" w14:textId="4AFE98F0" w:rsidR="00967385" w:rsidRPr="0089006B" w:rsidRDefault="009F2E6D" w:rsidP="00040CF7">
      <w:pPr>
        <w:pStyle w:val="Bullet1"/>
        <w:rPr>
          <w:lang w:val="en-AU"/>
        </w:rPr>
      </w:pPr>
      <w:r w:rsidRPr="0089006B">
        <w:rPr>
          <w:lang w:val="en-AU"/>
        </w:rPr>
        <w:t>H</w:t>
      </w:r>
      <w:r w:rsidR="00967385" w:rsidRPr="0089006B">
        <w:rPr>
          <w:lang w:val="en-AU"/>
        </w:rPr>
        <w:t>igh and consistent expectations of all staff, students and parents and carers</w:t>
      </w:r>
    </w:p>
    <w:p w14:paraId="712A1339" w14:textId="7A016DD1" w:rsidR="002A0882" w:rsidRPr="0089006B" w:rsidRDefault="009F2E6D" w:rsidP="00040CF7">
      <w:pPr>
        <w:pStyle w:val="Bullet1"/>
        <w:rPr>
          <w:lang w:val="en-AU"/>
        </w:rPr>
      </w:pPr>
      <w:r w:rsidRPr="0089006B">
        <w:rPr>
          <w:lang w:val="en-AU"/>
        </w:rPr>
        <w:t>P</w:t>
      </w:r>
      <w:r w:rsidR="00967385" w:rsidRPr="0089006B">
        <w:rPr>
          <w:lang w:val="en-AU"/>
        </w:rPr>
        <w:t>rioritis</w:t>
      </w:r>
      <w:r w:rsidR="002D4EAF" w:rsidRPr="0089006B">
        <w:rPr>
          <w:lang w:val="en-AU"/>
        </w:rPr>
        <w:t>ing</w:t>
      </w:r>
      <w:r w:rsidR="00967385" w:rsidRPr="0089006B">
        <w:rPr>
          <w:lang w:val="en-AU"/>
        </w:rPr>
        <w:t xml:space="preserve"> positive relationships between staff and students, recognising the fundamental role this plays in building and sustaining student wellbeing</w:t>
      </w:r>
    </w:p>
    <w:p w14:paraId="0B782775" w14:textId="38C43030" w:rsidR="00967385" w:rsidRPr="0089006B" w:rsidRDefault="009F2E6D" w:rsidP="00040CF7">
      <w:pPr>
        <w:pStyle w:val="Bullet1"/>
        <w:rPr>
          <w:lang w:val="en-AU"/>
        </w:rPr>
      </w:pPr>
      <w:r w:rsidRPr="0089006B">
        <w:rPr>
          <w:lang w:val="en-AU"/>
        </w:rPr>
        <w:t>C</w:t>
      </w:r>
      <w:r w:rsidR="00967385" w:rsidRPr="0089006B">
        <w:rPr>
          <w:lang w:val="en-AU"/>
        </w:rPr>
        <w:t>reating a culture that is inclusive, engaging and supportive and that embraces and celebrates diversity and empowers all students to participate and feel valued</w:t>
      </w:r>
    </w:p>
    <w:p w14:paraId="1B8E60FD" w14:textId="20B2700D" w:rsidR="00967385" w:rsidRPr="0089006B" w:rsidRDefault="009F2E6D" w:rsidP="00040CF7">
      <w:pPr>
        <w:pStyle w:val="Bullet1"/>
        <w:rPr>
          <w:lang w:val="en-AU"/>
        </w:rPr>
      </w:pPr>
      <w:r w:rsidRPr="0089006B">
        <w:rPr>
          <w:lang w:val="en-AU"/>
        </w:rPr>
        <w:t>W</w:t>
      </w:r>
      <w:r w:rsidR="00967385" w:rsidRPr="0089006B">
        <w:rPr>
          <w:lang w:val="en-AU"/>
        </w:rPr>
        <w:t>elcoming all parents/carers and being responsive to them as partners in learning</w:t>
      </w:r>
    </w:p>
    <w:p w14:paraId="402B8734" w14:textId="15EB87A8" w:rsidR="00967385" w:rsidRPr="0089006B" w:rsidRDefault="009F2E6D" w:rsidP="00040CF7">
      <w:pPr>
        <w:pStyle w:val="Bullet1"/>
        <w:rPr>
          <w:lang w:val="en-AU"/>
        </w:rPr>
      </w:pPr>
      <w:r w:rsidRPr="0089006B">
        <w:rPr>
          <w:lang w:val="en-AU"/>
        </w:rPr>
        <w:t>A</w:t>
      </w:r>
      <w:r w:rsidR="00967385" w:rsidRPr="0089006B">
        <w:rPr>
          <w:lang w:val="en-AU"/>
        </w:rPr>
        <w:t>nalysing and being responsive to a range of school data such as attendance, Attitudes to School Survey, parent survey data, student management data and school level assessment data</w:t>
      </w:r>
    </w:p>
    <w:p w14:paraId="3D714648" w14:textId="774869A0" w:rsidR="00967385" w:rsidRPr="0089006B" w:rsidRDefault="009F2E6D" w:rsidP="00040CF7">
      <w:pPr>
        <w:pStyle w:val="Bullet1"/>
        <w:rPr>
          <w:lang w:val="en-AU"/>
        </w:rPr>
      </w:pPr>
      <w:r w:rsidRPr="0089006B">
        <w:rPr>
          <w:lang w:val="en-AU"/>
        </w:rPr>
        <w:t>Te</w:t>
      </w:r>
      <w:r w:rsidR="00967385" w:rsidRPr="0089006B">
        <w:rPr>
          <w:lang w:val="en-AU"/>
        </w:rPr>
        <w:t xml:space="preserve">achers at </w:t>
      </w:r>
      <w:sdt>
        <w:sdtPr>
          <w:rPr>
            <w:bCs/>
            <w:lang w:val="en-AU"/>
          </w:rPr>
          <w:alias w:val="School_name"/>
          <w:tag w:val="School_name"/>
          <w:id w:val="865101218"/>
          <w:placeholder>
            <w:docPart w:val="E82732335FD14267A4BD8B204C54025D"/>
          </w:placeholder>
          <w:temporary/>
          <w:showingPlcHdr/>
          <w:text/>
        </w:sdtPr>
        <w:sdtContent>
          <w:r w:rsidR="00967385" w:rsidRPr="0089006B">
            <w:rPr>
              <w:bCs/>
              <w:lang w:val="en-AU"/>
            </w:rPr>
            <w:t>Thomas Mitchell Primary School</w:t>
          </w:r>
        </w:sdtContent>
      </w:sdt>
      <w:r w:rsidR="00967385" w:rsidRPr="0089006B">
        <w:rPr>
          <w:lang w:val="en-AU"/>
        </w:rPr>
        <w:t xml:space="preserve"> use an instructional framework to ensure an explicit, common and shared model of instruction to ensure that evidenced-based, high yield teaching practices are incorporated into all lessons</w:t>
      </w:r>
    </w:p>
    <w:p w14:paraId="3DA21119" w14:textId="6DDDB1FC" w:rsidR="00967385" w:rsidRPr="0089006B" w:rsidRDefault="009F2E6D" w:rsidP="00040CF7">
      <w:pPr>
        <w:pStyle w:val="Bullet1"/>
        <w:rPr>
          <w:lang w:val="en-AU"/>
        </w:rPr>
      </w:pPr>
      <w:r w:rsidRPr="0089006B">
        <w:rPr>
          <w:lang w:val="en-AU"/>
        </w:rPr>
        <w:t>T</w:t>
      </w:r>
      <w:r w:rsidR="00967385" w:rsidRPr="0089006B">
        <w:rPr>
          <w:lang w:val="en-AU"/>
        </w:rPr>
        <w:t xml:space="preserve">eachers at </w:t>
      </w:r>
      <w:sdt>
        <w:sdtPr>
          <w:rPr>
            <w:bCs/>
            <w:lang w:val="en-AU"/>
          </w:rPr>
          <w:alias w:val="School_name"/>
          <w:tag w:val="School_name"/>
          <w:id w:val="-1015073431"/>
          <w:placeholder>
            <w:docPart w:val="DB7ADA0DC03B450EA1CDF077859C8F30"/>
          </w:placeholder>
          <w:temporary/>
          <w:showingPlcHdr/>
          <w:text/>
        </w:sdtPr>
        <w:sdtContent>
          <w:r w:rsidR="00967385" w:rsidRPr="0089006B">
            <w:rPr>
              <w:bCs/>
              <w:lang w:val="en-AU"/>
            </w:rPr>
            <w:t>Thomas Mitchell Primary School</w:t>
          </w:r>
        </w:sdtContent>
      </w:sdt>
      <w:r w:rsidR="00967385" w:rsidRPr="0089006B">
        <w:rPr>
          <w:lang w:val="en-AU"/>
        </w:rPr>
        <w:t xml:space="preserve"> adopt a broad range of teaching and assessment approaches to effectively respond to the diverse learning styles, strengths and needs of our students and follow the standards set by the Victorian Institute of Teaching</w:t>
      </w:r>
    </w:p>
    <w:p w14:paraId="0D76B6DD" w14:textId="7E897E20" w:rsidR="00967385" w:rsidRPr="0089006B" w:rsidRDefault="009F2E6D" w:rsidP="00040CF7">
      <w:pPr>
        <w:pStyle w:val="Bullet1"/>
        <w:rPr>
          <w:lang w:val="en-AU"/>
        </w:rPr>
      </w:pPr>
      <w:r w:rsidRPr="0089006B">
        <w:rPr>
          <w:lang w:val="en-AU"/>
        </w:rPr>
        <w:t>O</w:t>
      </w:r>
      <w:r w:rsidR="00967385" w:rsidRPr="0089006B">
        <w:rPr>
          <w:lang w:val="en-AU"/>
        </w:rPr>
        <w:t>ur school’s Statement of Values and School Philosophy are incorporated into our curriculum and promoted to students, staff and parents so that they are shared and celebrated as the foundation of our school community</w:t>
      </w:r>
    </w:p>
    <w:p w14:paraId="1E51FA67" w14:textId="025F33DE" w:rsidR="00967385" w:rsidRPr="0089006B" w:rsidRDefault="009F2E6D" w:rsidP="00040CF7">
      <w:pPr>
        <w:pStyle w:val="Bullet1"/>
        <w:rPr>
          <w:lang w:val="en-AU"/>
        </w:rPr>
      </w:pPr>
      <w:r w:rsidRPr="0089006B">
        <w:rPr>
          <w:lang w:val="en-AU"/>
        </w:rPr>
        <w:t>C</w:t>
      </w:r>
      <w:r w:rsidR="00967385" w:rsidRPr="0089006B">
        <w:rPr>
          <w:lang w:val="en-AU"/>
        </w:rPr>
        <w:t>arefully planned transition programs support students moving into different stages of their schooling</w:t>
      </w:r>
    </w:p>
    <w:p w14:paraId="4A000B26" w14:textId="614FE41D" w:rsidR="00967385" w:rsidRPr="0089006B" w:rsidRDefault="00BC12FE" w:rsidP="00040CF7">
      <w:pPr>
        <w:pStyle w:val="Bullet1"/>
        <w:rPr>
          <w:lang w:val="en-AU"/>
        </w:rPr>
      </w:pPr>
      <w:r w:rsidRPr="0089006B">
        <w:rPr>
          <w:lang w:val="en-AU"/>
        </w:rPr>
        <w:t>Acknowledging p</w:t>
      </w:r>
      <w:r w:rsidR="00967385" w:rsidRPr="0089006B">
        <w:rPr>
          <w:lang w:val="en-AU"/>
        </w:rPr>
        <w:t>ositive behaviour and student achievement in the classroom, and formally in school assemblies and communication to parents</w:t>
      </w:r>
    </w:p>
    <w:p w14:paraId="7EB88073" w14:textId="43071937" w:rsidR="00967385" w:rsidRPr="0089006B" w:rsidRDefault="009F2E6D" w:rsidP="00040CF7">
      <w:pPr>
        <w:pStyle w:val="Bullet1"/>
        <w:rPr>
          <w:lang w:val="en-AU"/>
        </w:rPr>
      </w:pPr>
      <w:r w:rsidRPr="0089006B">
        <w:rPr>
          <w:lang w:val="en-AU"/>
        </w:rPr>
        <w:lastRenderedPageBreak/>
        <w:t>M</w:t>
      </w:r>
      <w:r w:rsidR="00967385" w:rsidRPr="0089006B">
        <w:rPr>
          <w:lang w:val="en-AU"/>
        </w:rPr>
        <w:t>onitor</w:t>
      </w:r>
      <w:r w:rsidR="00BC12FE" w:rsidRPr="0089006B">
        <w:rPr>
          <w:lang w:val="en-AU"/>
        </w:rPr>
        <w:t>ing</w:t>
      </w:r>
      <w:r w:rsidR="00967385" w:rsidRPr="0089006B">
        <w:rPr>
          <w:lang w:val="en-AU"/>
        </w:rPr>
        <w:t xml:space="preserve"> student attendance and implement attendance improvement strategies at a whole-school, cohort and individual level</w:t>
      </w:r>
    </w:p>
    <w:p w14:paraId="0724BF35" w14:textId="73E87C49" w:rsidR="00967385" w:rsidRPr="0089006B" w:rsidRDefault="009F2E6D" w:rsidP="00040CF7">
      <w:pPr>
        <w:pStyle w:val="Bullet1"/>
        <w:rPr>
          <w:lang w:val="en-AU"/>
        </w:rPr>
      </w:pPr>
      <w:bookmarkStart w:id="5" w:name="_Hlk211935802"/>
      <w:r w:rsidRPr="00097DCC">
        <w:rPr>
          <w:shd w:val="clear" w:color="auto" w:fill="FFFFFF" w:themeFill="background1"/>
          <w:lang w:val="en-AU"/>
        </w:rPr>
        <w:t>S</w:t>
      </w:r>
      <w:r w:rsidR="00967385" w:rsidRPr="00097DCC">
        <w:rPr>
          <w:shd w:val="clear" w:color="auto" w:fill="FFFFFF" w:themeFill="background1"/>
          <w:lang w:val="en-AU"/>
        </w:rPr>
        <w:t xml:space="preserve">tudents have the opportunity to contribute to and provide feedback on decisions about school operations through the Student Representative Council </w:t>
      </w:r>
      <w:r w:rsidR="0089006B" w:rsidRPr="00097DCC">
        <w:rPr>
          <w:shd w:val="clear" w:color="auto" w:fill="FFFFFF" w:themeFill="background1"/>
          <w:lang w:val="en-AU"/>
        </w:rPr>
        <w:t xml:space="preserve">(SAV) </w:t>
      </w:r>
      <w:r w:rsidR="00967385" w:rsidRPr="00097DCC">
        <w:rPr>
          <w:shd w:val="clear" w:color="auto" w:fill="FFFFFF" w:themeFill="background1"/>
          <w:lang w:val="en-AU"/>
        </w:rPr>
        <w:t xml:space="preserve">and other forums including year group meetings. Students are also encouraged to speak with their teachers, </w:t>
      </w:r>
      <w:r w:rsidR="0089006B" w:rsidRPr="00097DCC">
        <w:rPr>
          <w:shd w:val="clear" w:color="auto" w:fill="FFFFFF" w:themeFill="background1"/>
          <w:lang w:val="en-AU"/>
        </w:rPr>
        <w:t>Wellbeing Coordinator, School</w:t>
      </w:r>
      <w:r w:rsidR="0089006B" w:rsidRPr="0089006B">
        <w:rPr>
          <w:shd w:val="clear" w:color="auto" w:fill="FFFF99"/>
          <w:lang w:val="en-AU"/>
        </w:rPr>
        <w:t xml:space="preserve"> </w:t>
      </w:r>
      <w:r w:rsidR="0089006B" w:rsidRPr="00097DCC">
        <w:rPr>
          <w:shd w:val="clear" w:color="auto" w:fill="FFFFFF" w:themeFill="background1"/>
          <w:lang w:val="en-AU"/>
        </w:rPr>
        <w:t>Counsellor</w:t>
      </w:r>
      <w:r w:rsidR="00967385" w:rsidRPr="00097DCC">
        <w:rPr>
          <w:shd w:val="clear" w:color="auto" w:fill="FFFFFF" w:themeFill="background1"/>
          <w:lang w:val="en-AU"/>
        </w:rPr>
        <w:t>, Assistant Principal and Principal whenever they have any questions or concerns.</w:t>
      </w:r>
    </w:p>
    <w:bookmarkEnd w:id="5"/>
    <w:p w14:paraId="27C7F872" w14:textId="03C0EAF7" w:rsidR="00967385" w:rsidRPr="0089006B" w:rsidRDefault="009F2E6D" w:rsidP="00040CF7">
      <w:pPr>
        <w:pStyle w:val="Bullet1"/>
        <w:rPr>
          <w:lang w:val="en-AU"/>
        </w:rPr>
      </w:pPr>
      <w:r w:rsidRPr="0089006B">
        <w:rPr>
          <w:lang w:val="en-AU"/>
        </w:rPr>
        <w:t>C</w:t>
      </w:r>
      <w:r w:rsidR="00967385" w:rsidRPr="0089006B">
        <w:rPr>
          <w:lang w:val="en-AU"/>
        </w:rPr>
        <w:t>reat</w:t>
      </w:r>
      <w:r w:rsidR="00BC12FE" w:rsidRPr="0089006B">
        <w:rPr>
          <w:lang w:val="en-AU"/>
        </w:rPr>
        <w:t>ing</w:t>
      </w:r>
      <w:r w:rsidR="00967385" w:rsidRPr="0089006B">
        <w:rPr>
          <w:lang w:val="en-AU"/>
        </w:rPr>
        <w:t xml:space="preserve"> opportunities for cross</w:t>
      </w:r>
      <w:r w:rsidR="008D31DD" w:rsidRPr="0089006B">
        <w:rPr>
          <w:lang w:val="en-AU"/>
        </w:rPr>
        <w:t>-</w:t>
      </w:r>
      <w:r w:rsidR="00967385" w:rsidRPr="0089006B">
        <w:rPr>
          <w:lang w:val="en-AU"/>
        </w:rPr>
        <w:t xml:space="preserve">age connections amongst students through </w:t>
      </w:r>
      <w:r w:rsidR="0089006B">
        <w:rPr>
          <w:lang w:val="en-AU"/>
        </w:rPr>
        <w:t>whole school activities</w:t>
      </w:r>
    </w:p>
    <w:p w14:paraId="3D92FCFD" w14:textId="7059D465" w:rsidR="00967385" w:rsidRPr="004E79CD" w:rsidRDefault="009F2E6D" w:rsidP="004E79CD">
      <w:pPr>
        <w:pStyle w:val="Bullet1"/>
        <w:shd w:val="clear" w:color="auto" w:fill="FFFFFF" w:themeFill="background1"/>
        <w:rPr>
          <w:lang w:val="en-AU"/>
        </w:rPr>
      </w:pPr>
      <w:r w:rsidRPr="00097DCC">
        <w:rPr>
          <w:shd w:val="clear" w:color="auto" w:fill="FFFFFF" w:themeFill="background1"/>
          <w:lang w:val="en-AU"/>
        </w:rPr>
        <w:t>A</w:t>
      </w:r>
      <w:r w:rsidR="00967385" w:rsidRPr="00097DCC">
        <w:rPr>
          <w:shd w:val="clear" w:color="auto" w:fill="FFFFFF" w:themeFill="background1"/>
          <w:lang w:val="en-AU"/>
        </w:rPr>
        <w:t xml:space="preserve">ll students are welcome to self-refer to the Student Wellbeing Coordinator, School Nurse, </w:t>
      </w:r>
      <w:r w:rsidR="0089006B" w:rsidRPr="00097DCC">
        <w:rPr>
          <w:shd w:val="clear" w:color="auto" w:fill="FFFFFF" w:themeFill="background1"/>
          <w:lang w:val="en-AU"/>
        </w:rPr>
        <w:t xml:space="preserve">School Counsellor, </w:t>
      </w:r>
      <w:r w:rsidR="00967385" w:rsidRPr="00097DCC">
        <w:rPr>
          <w:shd w:val="clear" w:color="auto" w:fill="FFFFFF" w:themeFill="background1"/>
          <w:lang w:val="en-AU"/>
        </w:rPr>
        <w:t>Assistant Principal</w:t>
      </w:r>
      <w:r w:rsidR="00967385" w:rsidRPr="004E79CD">
        <w:rPr>
          <w:shd w:val="clear" w:color="auto" w:fill="FFFF99"/>
          <w:lang w:val="en-AU"/>
        </w:rPr>
        <w:t xml:space="preserve"> </w:t>
      </w:r>
      <w:r w:rsidR="00967385" w:rsidRPr="00097DCC">
        <w:rPr>
          <w:shd w:val="clear" w:color="auto" w:fill="FFFFFF" w:themeFill="background1"/>
          <w:lang w:val="en-AU"/>
        </w:rPr>
        <w:t>and Principal if they would like to discuss a particular issue or feel as though they may need support of any kind. We are proud to have an ‘open door’ policy where students</w:t>
      </w:r>
      <w:r w:rsidR="00967385" w:rsidRPr="004E79CD">
        <w:rPr>
          <w:shd w:val="clear" w:color="auto" w:fill="FFFF99"/>
          <w:lang w:val="en-AU"/>
        </w:rPr>
        <w:t xml:space="preserve"> </w:t>
      </w:r>
      <w:r w:rsidR="00967385" w:rsidRPr="00097DCC">
        <w:rPr>
          <w:shd w:val="clear" w:color="auto" w:fill="FFFFFF" w:themeFill="background1"/>
          <w:lang w:val="en-AU"/>
        </w:rPr>
        <w:t>and staff are partners in learning</w:t>
      </w:r>
    </w:p>
    <w:p w14:paraId="4B004C01" w14:textId="5BC53BAA" w:rsidR="00967385" w:rsidRPr="0089006B" w:rsidRDefault="009F2E6D" w:rsidP="00040CF7">
      <w:pPr>
        <w:pStyle w:val="Bullet1"/>
        <w:rPr>
          <w:lang w:val="en-AU"/>
        </w:rPr>
      </w:pPr>
      <w:r w:rsidRPr="0089006B">
        <w:rPr>
          <w:lang w:val="en-AU"/>
        </w:rPr>
        <w:t>W</w:t>
      </w:r>
      <w:r w:rsidR="00967385" w:rsidRPr="0089006B">
        <w:rPr>
          <w:lang w:val="en-AU"/>
        </w:rPr>
        <w:t>e engage in school wide positive behaviour support with our staff and students, which includes programs such as:</w:t>
      </w:r>
    </w:p>
    <w:p w14:paraId="657090E3" w14:textId="42C9ADA7" w:rsidR="00967385" w:rsidRPr="002D4EAF" w:rsidRDefault="004E79CD" w:rsidP="009F2E6D">
      <w:pPr>
        <w:pStyle w:val="Bullet1"/>
        <w:numPr>
          <w:ilvl w:val="1"/>
          <w:numId w:val="42"/>
        </w:numPr>
        <w:rPr>
          <w:lang w:val="en-AU"/>
        </w:rPr>
      </w:pPr>
      <w:r>
        <w:rPr>
          <w:lang w:val="en-AU"/>
        </w:rPr>
        <w:t>Social and Emotional Learning</w:t>
      </w:r>
    </w:p>
    <w:p w14:paraId="2A733C18" w14:textId="3990AF77" w:rsidR="00967385" w:rsidRDefault="00967385" w:rsidP="009F2E6D">
      <w:pPr>
        <w:pStyle w:val="Bullet1"/>
        <w:numPr>
          <w:ilvl w:val="1"/>
          <w:numId w:val="42"/>
        </w:numPr>
        <w:rPr>
          <w:lang w:val="en-AU"/>
        </w:rPr>
      </w:pPr>
      <w:r w:rsidRPr="0089006B">
        <w:rPr>
          <w:lang w:val="en-AU"/>
        </w:rPr>
        <w:t>B</w:t>
      </w:r>
      <w:r w:rsidR="0089006B" w:rsidRPr="0089006B">
        <w:rPr>
          <w:lang w:val="en-AU"/>
        </w:rPr>
        <w:t>err</w:t>
      </w:r>
      <w:r w:rsidR="0089006B">
        <w:rPr>
          <w:lang w:val="en-AU"/>
        </w:rPr>
        <w:t>y Street Education Model</w:t>
      </w:r>
    </w:p>
    <w:p w14:paraId="61DC2797" w14:textId="71947426" w:rsidR="004E79CD" w:rsidRPr="004E79CD" w:rsidRDefault="004E79CD" w:rsidP="004E79CD">
      <w:pPr>
        <w:pStyle w:val="ListParagraph"/>
        <w:numPr>
          <w:ilvl w:val="1"/>
          <w:numId w:val="42"/>
        </w:numPr>
        <w:spacing w:after="0"/>
        <w:rPr>
          <w:lang w:val="en-AU"/>
        </w:rPr>
      </w:pPr>
      <w:r w:rsidRPr="004E79CD">
        <w:rPr>
          <w:lang w:val="en-AU"/>
        </w:rPr>
        <w:t>Mental Health in Primary Schools</w:t>
      </w:r>
    </w:p>
    <w:p w14:paraId="771DED1B" w14:textId="309CCF79" w:rsidR="0089006B" w:rsidRDefault="0089006B" w:rsidP="0089006B">
      <w:pPr>
        <w:pStyle w:val="Bullet1"/>
        <w:numPr>
          <w:ilvl w:val="1"/>
          <w:numId w:val="42"/>
        </w:numPr>
        <w:rPr>
          <w:lang w:val="en-AU"/>
        </w:rPr>
      </w:pPr>
      <w:r w:rsidRPr="0089006B">
        <w:rPr>
          <w:lang w:val="en-AU"/>
        </w:rPr>
        <w:t>Friendology</w:t>
      </w:r>
    </w:p>
    <w:p w14:paraId="70974EA8" w14:textId="62BBFE26" w:rsidR="0089006B" w:rsidRPr="0089006B" w:rsidRDefault="0089006B" w:rsidP="0089006B">
      <w:pPr>
        <w:pStyle w:val="ListParagraph"/>
        <w:numPr>
          <w:ilvl w:val="1"/>
          <w:numId w:val="42"/>
        </w:numPr>
        <w:rPr>
          <w:lang w:val="en-AU"/>
        </w:rPr>
      </w:pPr>
      <w:r>
        <w:rPr>
          <w:lang w:val="en-AU"/>
        </w:rPr>
        <w:t>Buddy program</w:t>
      </w:r>
    </w:p>
    <w:p w14:paraId="57BDB86E" w14:textId="22A427C1" w:rsidR="00967385" w:rsidRPr="0089006B" w:rsidRDefault="009F2E6D" w:rsidP="00040CF7">
      <w:pPr>
        <w:pStyle w:val="Bullet1"/>
        <w:rPr>
          <w:lang w:val="en-AU"/>
        </w:rPr>
      </w:pPr>
      <w:r w:rsidRPr="0089006B">
        <w:rPr>
          <w:lang w:val="en-AU"/>
        </w:rPr>
        <w:t>O</w:t>
      </w:r>
      <w:r w:rsidR="00967385" w:rsidRPr="0089006B">
        <w:rPr>
          <w:lang w:val="en-AU"/>
        </w:rPr>
        <w:t>pportunities for student inclusion (i.e. sports teams, clubs, recess and lunchtime activities)</w:t>
      </w:r>
    </w:p>
    <w:p w14:paraId="14220A49" w14:textId="77777777" w:rsidR="00967385" w:rsidRPr="002D4EAF" w:rsidRDefault="00967385" w:rsidP="008D31DD">
      <w:pPr>
        <w:pStyle w:val="Heading3"/>
        <w:rPr>
          <w:lang w:val="en-AU"/>
        </w:rPr>
      </w:pPr>
      <w:r w:rsidRPr="002D4EAF">
        <w:rPr>
          <w:lang w:val="en-AU"/>
        </w:rPr>
        <w:t>Targeted</w:t>
      </w:r>
    </w:p>
    <w:p w14:paraId="27AF3850" w14:textId="13944A37" w:rsidR="00967385" w:rsidRPr="00097DCC" w:rsidRDefault="00097DCC" w:rsidP="00040CF7">
      <w:pPr>
        <w:pStyle w:val="Bullet1"/>
        <w:rPr>
          <w:lang w:val="en-AU"/>
        </w:rPr>
      </w:pPr>
      <w:r w:rsidRPr="00097DCC">
        <w:rPr>
          <w:lang w:val="en-AU"/>
        </w:rPr>
        <w:t xml:space="preserve">The Wellbeing Coordinator supports teachers to </w:t>
      </w:r>
      <w:r w:rsidR="00967385" w:rsidRPr="00097DCC">
        <w:rPr>
          <w:lang w:val="en-AU"/>
        </w:rPr>
        <w:t xml:space="preserve">monitor the health and wellbeing of students in their </w:t>
      </w:r>
      <w:r w:rsidRPr="00097DCC">
        <w:rPr>
          <w:lang w:val="en-AU"/>
        </w:rPr>
        <w:t>class</w:t>
      </w:r>
      <w:r w:rsidR="00967385" w:rsidRPr="00097DCC">
        <w:rPr>
          <w:lang w:val="en-AU"/>
        </w:rPr>
        <w:t>, and act</w:t>
      </w:r>
      <w:r w:rsidRPr="00097DCC">
        <w:rPr>
          <w:lang w:val="en-AU"/>
        </w:rPr>
        <w:t>s</w:t>
      </w:r>
      <w:r w:rsidR="00967385" w:rsidRPr="00097DCC">
        <w:rPr>
          <w:lang w:val="en-AU"/>
        </w:rPr>
        <w:t xml:space="preserve"> as a point of contact for students who may need additional support</w:t>
      </w:r>
    </w:p>
    <w:p w14:paraId="08102BD5" w14:textId="0E32D076" w:rsidR="00967385" w:rsidRPr="00097DCC" w:rsidRDefault="00967385" w:rsidP="00040CF7">
      <w:pPr>
        <w:pStyle w:val="Bullet1"/>
        <w:rPr>
          <w:lang w:val="en-AU"/>
        </w:rPr>
      </w:pPr>
      <w:r w:rsidRPr="004E79CD">
        <w:rPr>
          <w:lang w:val="en-AU"/>
        </w:rPr>
        <w:t xml:space="preserve">Koorie students are supported to engage fully in their education, in a positive learning environment that understands and appreciates the strength of Aboriginal and Torres Strait Islander </w:t>
      </w:r>
      <w:r w:rsidRPr="00097DCC">
        <w:rPr>
          <w:lang w:val="en-AU"/>
        </w:rPr>
        <w:t xml:space="preserve">culture – refer to our </w:t>
      </w:r>
      <w:r w:rsidR="00097DCC" w:rsidRPr="00097DCC">
        <w:rPr>
          <w:lang w:val="en-AU"/>
        </w:rPr>
        <w:t>Aboriginal Learning, Wellbeing and Safety Action Plan for</w:t>
      </w:r>
      <w:r w:rsidRPr="00097DCC">
        <w:rPr>
          <w:lang w:val="en-AU"/>
        </w:rPr>
        <w:t xml:space="preserve"> further information</w:t>
      </w:r>
    </w:p>
    <w:p w14:paraId="6F6E4AE4" w14:textId="4330AF98" w:rsidR="00967385" w:rsidRPr="002D4EAF" w:rsidRDefault="00BC12FE" w:rsidP="00040CF7">
      <w:pPr>
        <w:pStyle w:val="Bullet1"/>
        <w:rPr>
          <w:lang w:val="en-AU"/>
        </w:rPr>
      </w:pPr>
      <w:r w:rsidRPr="004E79CD">
        <w:rPr>
          <w:lang w:val="en-AU"/>
        </w:rPr>
        <w:t>O</w:t>
      </w:r>
      <w:r w:rsidR="00967385" w:rsidRPr="004E79CD">
        <w:rPr>
          <w:lang w:val="en-AU"/>
        </w:rPr>
        <w:t xml:space="preserve">ur English as a second language students are supported through our EAL program, and all cultural and linguistically diverse students are supported to feel safe and included in our school </w:t>
      </w:r>
    </w:p>
    <w:p w14:paraId="2615D21E" w14:textId="55C14F50" w:rsidR="002A0882" w:rsidRPr="002D4EAF" w:rsidRDefault="00BC12FE" w:rsidP="00040CF7">
      <w:pPr>
        <w:pStyle w:val="Bullet1"/>
        <w:rPr>
          <w:lang w:val="en-AU"/>
        </w:rPr>
      </w:pPr>
      <w:r w:rsidRPr="004E79CD">
        <w:rPr>
          <w:lang w:val="en-AU"/>
        </w:rPr>
        <w:t>W</w:t>
      </w:r>
      <w:r w:rsidR="00967385" w:rsidRPr="004E79CD">
        <w:rPr>
          <w:lang w:val="en-AU"/>
        </w:rPr>
        <w:t>e support learning and wellbeing outcomes of students from refugee background</w:t>
      </w:r>
      <w:r w:rsidR="004E79CD">
        <w:rPr>
          <w:lang w:val="en-AU"/>
        </w:rPr>
        <w:t>s</w:t>
      </w:r>
      <w:r w:rsidR="00967385" w:rsidRPr="004E79CD">
        <w:rPr>
          <w:lang w:val="en-AU"/>
        </w:rPr>
        <w:t xml:space="preserve"> </w:t>
      </w:r>
    </w:p>
    <w:p w14:paraId="184EC5CD" w14:textId="7B69DF03" w:rsidR="00967385" w:rsidRPr="00097DCC" w:rsidRDefault="00BC12FE" w:rsidP="00040CF7">
      <w:pPr>
        <w:pStyle w:val="Bullet1"/>
        <w:rPr>
          <w:lang w:val="en-AU"/>
        </w:rPr>
      </w:pPr>
      <w:r w:rsidRPr="00097DCC">
        <w:rPr>
          <w:lang w:val="en-AU"/>
        </w:rPr>
        <w:t>W</w:t>
      </w:r>
      <w:r w:rsidR="00967385" w:rsidRPr="00097DCC">
        <w:rPr>
          <w:lang w:val="en-AU"/>
        </w:rPr>
        <w:t>e provide a positive and respectful learning environment for our students who identify as LGBTIQ</w:t>
      </w:r>
      <w:r w:rsidR="00721BD2" w:rsidRPr="00097DCC">
        <w:rPr>
          <w:lang w:val="en-AU"/>
        </w:rPr>
        <w:t>A</w:t>
      </w:r>
      <w:r w:rsidR="00967385" w:rsidRPr="00097DCC">
        <w:rPr>
          <w:lang w:val="en-AU"/>
        </w:rPr>
        <w:t xml:space="preserve">+ and follow the Department’s policy on </w:t>
      </w:r>
      <w:hyperlink r:id="rId14" w:history="1">
        <w:r w:rsidR="005E63AA" w:rsidRPr="00097DCC">
          <w:rPr>
            <w:rStyle w:val="Hyperlink"/>
            <w:i/>
            <w:lang w:val="en-AU"/>
          </w:rPr>
          <w:t>LGBTIQ</w:t>
        </w:r>
        <w:r w:rsidR="00721BD2" w:rsidRPr="00097DCC">
          <w:rPr>
            <w:rStyle w:val="Hyperlink"/>
            <w:i/>
            <w:lang w:val="en-AU"/>
          </w:rPr>
          <w:t>A+</w:t>
        </w:r>
        <w:r w:rsidR="005E63AA" w:rsidRPr="00097DCC">
          <w:rPr>
            <w:rStyle w:val="Hyperlink"/>
            <w:i/>
            <w:lang w:val="en-AU"/>
          </w:rPr>
          <w:t xml:space="preserve"> Student Support</w:t>
        </w:r>
      </w:hyperlink>
      <w:r w:rsidR="005E63AA" w:rsidRPr="00097DCC">
        <w:rPr>
          <w:rStyle w:val="Hyperlink"/>
          <w:iCs/>
          <w:u w:val="none"/>
          <w:lang w:val="en-AU"/>
        </w:rPr>
        <w:t xml:space="preserve"> </w:t>
      </w:r>
    </w:p>
    <w:p w14:paraId="21070C3C" w14:textId="0D9B656B" w:rsidR="00967385" w:rsidRPr="004E79CD" w:rsidRDefault="00BC12FE" w:rsidP="00040CF7">
      <w:pPr>
        <w:pStyle w:val="Bullet1"/>
        <w:rPr>
          <w:lang w:val="en-AU"/>
        </w:rPr>
      </w:pPr>
      <w:r w:rsidRPr="004E79CD">
        <w:rPr>
          <w:lang w:val="en-AU"/>
        </w:rPr>
        <w:t>A</w:t>
      </w:r>
      <w:r w:rsidR="00967385" w:rsidRPr="004E79CD">
        <w:rPr>
          <w:lang w:val="en-AU"/>
        </w:rPr>
        <w:t xml:space="preserve">ll students in Out of Home Care are supported in accordance with the Department’s policy on </w:t>
      </w:r>
      <w:hyperlink r:id="rId15" w:history="1">
        <w:r w:rsidR="00967385" w:rsidRPr="004E79CD">
          <w:rPr>
            <w:rStyle w:val="Hyperlink"/>
            <w:i/>
            <w:lang w:val="en-AU"/>
          </w:rPr>
          <w:t>Supporting Students in Out-of-Home Care</w:t>
        </w:r>
      </w:hyperlink>
      <w:r w:rsidR="00967385" w:rsidRPr="004E79CD">
        <w:rPr>
          <w:lang w:val="en-AU"/>
        </w:rPr>
        <w:t xml:space="preserve"> including being appointed a Learning Mentor, having an Individual Learning Plan and a Student Support Group (SSG) and being referred to Student Support Services for an Educational Needs Assessment</w:t>
      </w:r>
    </w:p>
    <w:p w14:paraId="65D0D7B9" w14:textId="79FD7869" w:rsidR="002A0882" w:rsidRPr="004E79CD" w:rsidRDefault="00BC12FE" w:rsidP="00040CF7">
      <w:pPr>
        <w:pStyle w:val="Bullet1"/>
        <w:rPr>
          <w:lang w:val="en-AU"/>
        </w:rPr>
      </w:pPr>
      <w:r w:rsidRPr="004E79CD">
        <w:rPr>
          <w:lang w:val="en-AU"/>
        </w:rPr>
        <w:t>S</w:t>
      </w:r>
      <w:r w:rsidR="00967385" w:rsidRPr="004E79CD">
        <w:rPr>
          <w:lang w:val="en-AU"/>
        </w:rPr>
        <w:t xml:space="preserve">tudents with a disability are supported to be able to engage fully in their learning and school activities in accordance with the Department’s policy on </w:t>
      </w:r>
      <w:hyperlink r:id="rId16" w:history="1">
        <w:r w:rsidR="00967385" w:rsidRPr="004E79CD">
          <w:rPr>
            <w:rStyle w:val="Hyperlink"/>
            <w:i/>
            <w:lang w:val="en-AU"/>
          </w:rPr>
          <w:t>Students with Disability</w:t>
        </w:r>
      </w:hyperlink>
      <w:r w:rsidR="00967385" w:rsidRPr="004E79CD">
        <w:rPr>
          <w:lang w:val="en-AU"/>
        </w:rPr>
        <w:t>, such as</w:t>
      </w:r>
      <w:r w:rsidR="008D31DD" w:rsidRPr="004E79CD">
        <w:rPr>
          <w:lang w:val="en-AU"/>
        </w:rPr>
        <w:t xml:space="preserve"> </w:t>
      </w:r>
      <w:r w:rsidR="00967385" w:rsidRPr="004E79CD">
        <w:rPr>
          <w:lang w:val="en-AU"/>
        </w:rPr>
        <w:t>through reasonable adjustments to support access to learning programs, consultation with families and where required, student support groups and individual education plans</w:t>
      </w:r>
    </w:p>
    <w:p w14:paraId="4579F05D" w14:textId="26C931A4" w:rsidR="00967385" w:rsidRPr="004E79CD" w:rsidRDefault="00BC12FE" w:rsidP="00040CF7">
      <w:pPr>
        <w:pStyle w:val="Bullet1"/>
        <w:rPr>
          <w:lang w:val="en-AU"/>
        </w:rPr>
      </w:pPr>
      <w:r w:rsidRPr="004E79CD">
        <w:rPr>
          <w:lang w:val="en-AU"/>
        </w:rPr>
        <w:t>W</w:t>
      </w:r>
      <w:r w:rsidR="00967385" w:rsidRPr="004E79CD">
        <w:rPr>
          <w:lang w:val="en-AU"/>
        </w:rPr>
        <w:t>ellbeing and health staff will undertake health promotion and social skills development in response to needs identified by student wellbeing data, classroom teachers or other school staff each year</w:t>
      </w:r>
    </w:p>
    <w:p w14:paraId="539A60AC" w14:textId="0DB53E56" w:rsidR="002A0882" w:rsidRPr="004E79CD" w:rsidRDefault="00BC12FE" w:rsidP="00EC1451">
      <w:pPr>
        <w:pStyle w:val="Bullet1"/>
        <w:shd w:val="clear" w:color="auto" w:fill="FFFFFF" w:themeFill="background1"/>
        <w:rPr>
          <w:lang w:val="en-AU"/>
        </w:rPr>
      </w:pPr>
      <w:r w:rsidRPr="004E79CD">
        <w:rPr>
          <w:lang w:val="en-AU"/>
        </w:rPr>
        <w:t>S</w:t>
      </w:r>
      <w:r w:rsidR="00967385" w:rsidRPr="004E79CD">
        <w:rPr>
          <w:lang w:val="en-AU"/>
        </w:rPr>
        <w:t>taff will apply a trauma-informed approach to working with students who have experienced trauma</w:t>
      </w:r>
    </w:p>
    <w:p w14:paraId="46D581E8" w14:textId="15C859A1" w:rsidR="002A0882" w:rsidRPr="004E79CD" w:rsidRDefault="00BC12FE" w:rsidP="00040CF7">
      <w:pPr>
        <w:pStyle w:val="Bullet1"/>
        <w:rPr>
          <w:lang w:val="en-AU"/>
        </w:rPr>
      </w:pPr>
      <w:r w:rsidRPr="004E79CD">
        <w:rPr>
          <w:lang w:val="en-AU"/>
        </w:rPr>
        <w:t>S</w:t>
      </w:r>
      <w:r w:rsidR="00967385" w:rsidRPr="004E79CD">
        <w:rPr>
          <w:lang w:val="en-AU"/>
        </w:rPr>
        <w:t xml:space="preserve">tudents enrolled under the Department’s international student program are supported in accordance with our legal obligations and Department policy and guidelines at: </w:t>
      </w:r>
      <w:hyperlink r:id="rId17" w:history="1">
        <w:r w:rsidR="00967385" w:rsidRPr="004E79CD">
          <w:rPr>
            <w:rStyle w:val="Hyperlink"/>
            <w:i/>
            <w:lang w:val="en-AU"/>
          </w:rPr>
          <w:t>International Student Program</w:t>
        </w:r>
      </w:hyperlink>
    </w:p>
    <w:p w14:paraId="3144C3AB" w14:textId="77777777" w:rsidR="002A0882" w:rsidRPr="002D4EAF" w:rsidRDefault="00967385" w:rsidP="008D31DD">
      <w:pPr>
        <w:pStyle w:val="Heading3"/>
        <w:rPr>
          <w:lang w:val="en-AU"/>
        </w:rPr>
      </w:pPr>
      <w:r w:rsidRPr="002D4EAF">
        <w:rPr>
          <w:lang w:val="en-AU"/>
        </w:rPr>
        <w:t>Individual</w:t>
      </w:r>
    </w:p>
    <w:p w14:paraId="7534E3A9" w14:textId="6C5C8566" w:rsidR="00967385" w:rsidRPr="003937FB" w:rsidRDefault="00967385" w:rsidP="00040CF7">
      <w:pPr>
        <w:pStyle w:val="Bullet1"/>
        <w:rPr>
          <w:i/>
          <w:lang w:val="en-AU"/>
        </w:rPr>
      </w:pPr>
      <w:hyperlink r:id="rId18" w:history="1">
        <w:r w:rsidRPr="003937FB">
          <w:rPr>
            <w:rStyle w:val="Hyperlink"/>
            <w:i/>
            <w:lang w:val="en-AU"/>
          </w:rPr>
          <w:t>Student Support Groups</w:t>
        </w:r>
      </w:hyperlink>
    </w:p>
    <w:p w14:paraId="090EC85A" w14:textId="77777777" w:rsidR="00967385" w:rsidRPr="002D4EAF" w:rsidRDefault="00967385" w:rsidP="00040CF7">
      <w:pPr>
        <w:pStyle w:val="Bullet1"/>
        <w:rPr>
          <w:i/>
          <w:lang w:val="en-AU"/>
        </w:rPr>
      </w:pPr>
      <w:hyperlink r:id="rId19" w:history="1">
        <w:r w:rsidRPr="003937FB">
          <w:rPr>
            <w:rStyle w:val="Hyperlink"/>
            <w:i/>
            <w:lang w:val="en-AU"/>
          </w:rPr>
          <w:t>Individual Education Plans</w:t>
        </w:r>
      </w:hyperlink>
    </w:p>
    <w:p w14:paraId="1728E536" w14:textId="3AAE18BD" w:rsidR="00967385" w:rsidRPr="003937FB" w:rsidRDefault="00967385" w:rsidP="00040CF7">
      <w:pPr>
        <w:pStyle w:val="Bullet1"/>
        <w:rPr>
          <w:i/>
          <w:lang w:val="en-AU"/>
        </w:rPr>
      </w:pPr>
      <w:hyperlink r:id="rId20" w:history="1">
        <w:r w:rsidRPr="003937FB">
          <w:rPr>
            <w:rStyle w:val="Hyperlink"/>
            <w:i/>
            <w:lang w:val="en-AU"/>
          </w:rPr>
          <w:t>Behaviour</w:t>
        </w:r>
        <w:r w:rsidR="00E07DDC" w:rsidRPr="003937FB">
          <w:rPr>
            <w:rStyle w:val="Hyperlink"/>
            <w:i/>
            <w:lang w:val="en-AU"/>
          </w:rPr>
          <w:t xml:space="preserve"> – </w:t>
        </w:r>
        <w:r w:rsidRPr="003937FB">
          <w:rPr>
            <w:rStyle w:val="Hyperlink"/>
            <w:i/>
            <w:lang w:val="en-AU"/>
          </w:rPr>
          <w:t>Students</w:t>
        </w:r>
      </w:hyperlink>
    </w:p>
    <w:p w14:paraId="16EE0B28" w14:textId="77777777" w:rsidR="00967385" w:rsidRPr="003937FB" w:rsidRDefault="00967385" w:rsidP="00040CF7">
      <w:pPr>
        <w:pStyle w:val="Bullet1"/>
        <w:rPr>
          <w:i/>
          <w:lang w:val="en-AU"/>
        </w:rPr>
      </w:pPr>
      <w:hyperlink r:id="rId21" w:history="1">
        <w:r w:rsidRPr="003937FB">
          <w:rPr>
            <w:rStyle w:val="Hyperlink"/>
            <w:i/>
            <w:lang w:val="en-AU"/>
          </w:rPr>
          <w:t>Behaviour Support Plans</w:t>
        </w:r>
      </w:hyperlink>
    </w:p>
    <w:p w14:paraId="452EBC65" w14:textId="77777777" w:rsidR="00967385" w:rsidRPr="003937FB" w:rsidRDefault="00967385" w:rsidP="00040CF7">
      <w:pPr>
        <w:pStyle w:val="Bullet1"/>
        <w:rPr>
          <w:i/>
          <w:lang w:val="en-AU"/>
        </w:rPr>
      </w:pPr>
      <w:hyperlink r:id="rId22" w:history="1">
        <w:r w:rsidRPr="003937FB">
          <w:rPr>
            <w:rStyle w:val="Hyperlink"/>
            <w:i/>
            <w:lang w:val="en-AU"/>
          </w:rPr>
          <w:t>Student Support Services</w:t>
        </w:r>
      </w:hyperlink>
    </w:p>
    <w:p w14:paraId="2CFE57BE" w14:textId="77777777" w:rsidR="00967385" w:rsidRPr="003937FB" w:rsidRDefault="00967385" w:rsidP="00932EA3">
      <w:pPr>
        <w:pStyle w:val="Parabeforelist"/>
        <w:rPr>
          <w:lang w:val="en-AU"/>
        </w:rPr>
      </w:pPr>
      <w:r w:rsidRPr="003937FB">
        <w:rPr>
          <w:lang w:val="en-AU"/>
        </w:rPr>
        <w:t>as well as to other Department programs and services such as:</w:t>
      </w:r>
    </w:p>
    <w:p w14:paraId="3478E0D3" w14:textId="77777777" w:rsidR="00967385" w:rsidRPr="003937FB" w:rsidRDefault="00967385" w:rsidP="00040CF7">
      <w:pPr>
        <w:pStyle w:val="Bullet1"/>
        <w:rPr>
          <w:i/>
          <w:lang w:val="en-AU"/>
        </w:rPr>
      </w:pPr>
      <w:hyperlink r:id="rId23" w:history="1">
        <w:r w:rsidRPr="003937FB">
          <w:rPr>
            <w:rStyle w:val="Hyperlink"/>
            <w:lang w:val="en-AU"/>
          </w:rPr>
          <w:t>Program for Students with Disabilities</w:t>
        </w:r>
      </w:hyperlink>
    </w:p>
    <w:p w14:paraId="1C55DF76" w14:textId="622BA869" w:rsidR="00967385" w:rsidRPr="003937FB" w:rsidRDefault="00967385" w:rsidP="00040CF7">
      <w:pPr>
        <w:pStyle w:val="Bullet1"/>
        <w:rPr>
          <w:lang w:val="en-AU"/>
        </w:rPr>
      </w:pPr>
      <w:hyperlink r:id="rId24" w:history="1">
        <w:r w:rsidRPr="003937FB">
          <w:rPr>
            <w:rStyle w:val="Hyperlink"/>
            <w:lang w:val="en-AU"/>
          </w:rPr>
          <w:t>Mental health toolkit</w:t>
        </w:r>
      </w:hyperlink>
    </w:p>
    <w:p w14:paraId="256A7F6B" w14:textId="771C7CE7" w:rsidR="00967385" w:rsidRPr="003937FB" w:rsidRDefault="00967385" w:rsidP="00040CF7">
      <w:pPr>
        <w:pStyle w:val="Bullet1"/>
        <w:rPr>
          <w:lang w:val="en-AU"/>
        </w:rPr>
      </w:pPr>
      <w:hyperlink r:id="rId25" w:history="1">
        <w:r w:rsidRPr="003937FB">
          <w:rPr>
            <w:rStyle w:val="Hyperlink"/>
            <w:lang w:val="en-AU"/>
          </w:rPr>
          <w:t>headspace</w:t>
        </w:r>
      </w:hyperlink>
    </w:p>
    <w:p w14:paraId="01A705A4" w14:textId="19637FCE" w:rsidR="00967385" w:rsidRPr="003937FB" w:rsidRDefault="00967385" w:rsidP="00040CF7">
      <w:pPr>
        <w:pStyle w:val="Bullet1"/>
        <w:rPr>
          <w:i/>
          <w:lang w:val="en-AU"/>
        </w:rPr>
      </w:pPr>
      <w:hyperlink r:id="rId26" w:history="1">
        <w:r w:rsidRPr="003937FB">
          <w:rPr>
            <w:rStyle w:val="Hyperlink"/>
            <w:lang w:val="en-AU"/>
          </w:rPr>
          <w:t>Navigator</w:t>
        </w:r>
      </w:hyperlink>
    </w:p>
    <w:p w14:paraId="7F9008EA" w14:textId="48457144" w:rsidR="00967385" w:rsidRPr="003937FB" w:rsidRDefault="00967385" w:rsidP="00040CF7">
      <w:pPr>
        <w:pStyle w:val="Bullet1"/>
        <w:rPr>
          <w:i/>
          <w:lang w:val="en-AU"/>
        </w:rPr>
      </w:pPr>
      <w:hyperlink r:id="rId27" w:history="1">
        <w:r w:rsidRPr="003937FB">
          <w:rPr>
            <w:rStyle w:val="Hyperlink"/>
            <w:lang w:val="en-AU"/>
          </w:rPr>
          <w:t>LOOKOUT</w:t>
        </w:r>
      </w:hyperlink>
    </w:p>
    <w:p w14:paraId="149C437E" w14:textId="1A7433F9" w:rsidR="00967385" w:rsidRPr="003937FB" w:rsidRDefault="00000000" w:rsidP="0006304C">
      <w:pPr>
        <w:pStyle w:val="Parabeforelist"/>
        <w:rPr>
          <w:lang w:val="en-AU"/>
        </w:rPr>
      </w:pPr>
      <w:sdt>
        <w:sdtPr>
          <w:rPr>
            <w:bCs/>
            <w:lang w:val="en-AU"/>
          </w:rPr>
          <w:alias w:val="School_name"/>
          <w:tag w:val="School_name"/>
          <w:id w:val="-1529011255"/>
          <w:placeholder>
            <w:docPart w:val="86C15BE1E20A46DE81EBDFB5575459F5"/>
          </w:placeholder>
          <w:temporary/>
          <w:showingPlcHdr/>
          <w:text/>
        </w:sdtPr>
        <w:sdtContent>
          <w:r w:rsidR="00967385" w:rsidRPr="003937FB">
            <w:rPr>
              <w:bCs/>
              <w:lang w:val="en-AU"/>
            </w:rPr>
            <w:t>Thomas Mitchell Primary School</w:t>
          </w:r>
        </w:sdtContent>
      </w:sdt>
      <w:r w:rsidR="00967385" w:rsidRPr="003937FB">
        <w:rPr>
          <w:lang w:val="en-AU"/>
        </w:rPr>
        <w:t xml:space="preserve"> implements a range of strategies that support and promote individual engagement. These can include:</w:t>
      </w:r>
    </w:p>
    <w:p w14:paraId="49D60700" w14:textId="48DF3DFE" w:rsidR="00967385" w:rsidRPr="003937FB" w:rsidRDefault="00BC12FE" w:rsidP="00040CF7">
      <w:pPr>
        <w:pStyle w:val="Bullet1"/>
        <w:rPr>
          <w:lang w:val="en-AU"/>
        </w:rPr>
      </w:pPr>
      <w:r w:rsidRPr="003937FB">
        <w:rPr>
          <w:lang w:val="en-AU"/>
        </w:rPr>
        <w:t>B</w:t>
      </w:r>
      <w:r w:rsidR="00967385" w:rsidRPr="003937FB">
        <w:rPr>
          <w:lang w:val="en-AU"/>
        </w:rPr>
        <w:t>uilding constructive relationships with students at risk or students who are vulnerable due to complex individual circumstances</w:t>
      </w:r>
    </w:p>
    <w:p w14:paraId="32D756C1" w14:textId="141522CC" w:rsidR="00967385" w:rsidRPr="003937FB" w:rsidRDefault="00BC12FE" w:rsidP="00040CF7">
      <w:pPr>
        <w:pStyle w:val="Bullet1"/>
        <w:rPr>
          <w:lang w:val="en-AU"/>
        </w:rPr>
      </w:pPr>
      <w:r w:rsidRPr="003937FB">
        <w:rPr>
          <w:lang w:val="en-AU"/>
        </w:rPr>
        <w:t>M</w:t>
      </w:r>
      <w:r w:rsidR="00967385" w:rsidRPr="003937FB">
        <w:rPr>
          <w:lang w:val="en-AU"/>
        </w:rPr>
        <w:t>eeting with student and their parent/carer to talk about how best to help the student engage with school</w:t>
      </w:r>
    </w:p>
    <w:p w14:paraId="0A27F618" w14:textId="263AA798" w:rsidR="00967385" w:rsidRPr="003937FB" w:rsidRDefault="00BC12FE" w:rsidP="00040CF7">
      <w:pPr>
        <w:pStyle w:val="Bullet1"/>
        <w:rPr>
          <w:lang w:val="en-AU"/>
        </w:rPr>
      </w:pPr>
      <w:r w:rsidRPr="003937FB">
        <w:rPr>
          <w:color w:val="000000"/>
          <w:lang w:val="en-AU"/>
        </w:rPr>
        <w:t>D</w:t>
      </w:r>
      <w:r w:rsidR="00967385" w:rsidRPr="003937FB">
        <w:rPr>
          <w:color w:val="000000"/>
          <w:lang w:val="en-AU"/>
        </w:rPr>
        <w:t>eveloping an</w:t>
      </w:r>
      <w:r w:rsidR="00967385" w:rsidRPr="003937FB">
        <w:rPr>
          <w:lang w:val="en-AU"/>
        </w:rPr>
        <w:t xml:space="preserve"> Individual Learning Plan and/or a Behaviour Support Plan</w:t>
      </w:r>
    </w:p>
    <w:p w14:paraId="3A18B13D" w14:textId="262B6794" w:rsidR="00967385" w:rsidRPr="003937FB" w:rsidRDefault="00BC12FE" w:rsidP="00040CF7">
      <w:pPr>
        <w:pStyle w:val="Bullet1"/>
        <w:rPr>
          <w:lang w:val="en-AU"/>
        </w:rPr>
      </w:pPr>
      <w:r w:rsidRPr="003937FB">
        <w:rPr>
          <w:lang w:val="en-AU"/>
        </w:rPr>
        <w:t>C</w:t>
      </w:r>
      <w:r w:rsidR="00967385" w:rsidRPr="003937FB">
        <w:rPr>
          <w:lang w:val="en-AU"/>
        </w:rPr>
        <w:t>onsidering if any environmental changes need to be made, for example changing the classroom</w:t>
      </w:r>
      <w:r w:rsidR="002A0882" w:rsidRPr="003937FB">
        <w:rPr>
          <w:lang w:val="en-AU"/>
        </w:rPr>
        <w:t xml:space="preserve"> </w:t>
      </w:r>
      <w:r w:rsidR="00967385" w:rsidRPr="003937FB">
        <w:rPr>
          <w:lang w:val="en-AU"/>
        </w:rPr>
        <w:t>set</w:t>
      </w:r>
      <w:r w:rsidR="002A0882" w:rsidRPr="003937FB">
        <w:rPr>
          <w:lang w:val="en-AU"/>
        </w:rPr>
        <w:t>-</w:t>
      </w:r>
      <w:r w:rsidR="00967385" w:rsidRPr="003937FB">
        <w:rPr>
          <w:lang w:val="en-AU"/>
        </w:rPr>
        <w:t>up</w:t>
      </w:r>
    </w:p>
    <w:p w14:paraId="2D9D7026" w14:textId="0365D43F" w:rsidR="002A0882" w:rsidRPr="003937FB" w:rsidRDefault="00BC12FE" w:rsidP="00040CF7">
      <w:pPr>
        <w:pStyle w:val="Bullet1"/>
        <w:rPr>
          <w:lang w:val="en-AU"/>
        </w:rPr>
      </w:pPr>
      <w:r w:rsidRPr="003937FB">
        <w:rPr>
          <w:lang w:val="en-AU"/>
        </w:rPr>
        <w:t>R</w:t>
      </w:r>
      <w:r w:rsidR="00967385" w:rsidRPr="003937FB">
        <w:rPr>
          <w:lang w:val="en-AU"/>
        </w:rPr>
        <w:t>eferring the student to:</w:t>
      </w:r>
    </w:p>
    <w:p w14:paraId="57EEF7E3" w14:textId="54F69248" w:rsidR="002A0882" w:rsidRPr="003937FB" w:rsidRDefault="00BC12FE" w:rsidP="00BC12FE">
      <w:pPr>
        <w:pStyle w:val="Bullet1"/>
        <w:numPr>
          <w:ilvl w:val="1"/>
          <w:numId w:val="42"/>
        </w:numPr>
        <w:rPr>
          <w:lang w:val="en-AU"/>
        </w:rPr>
      </w:pPr>
      <w:r w:rsidRPr="003937FB">
        <w:rPr>
          <w:lang w:val="en-AU"/>
        </w:rPr>
        <w:t>S</w:t>
      </w:r>
      <w:r w:rsidR="00967385" w:rsidRPr="003937FB">
        <w:rPr>
          <w:lang w:val="en-AU"/>
        </w:rPr>
        <w:t>chool-based wellbeing supports</w:t>
      </w:r>
    </w:p>
    <w:p w14:paraId="12DB11A4" w14:textId="50012B82" w:rsidR="00967385" w:rsidRPr="003937FB" w:rsidRDefault="00967385" w:rsidP="00BC12FE">
      <w:pPr>
        <w:pStyle w:val="Bullet1"/>
        <w:numPr>
          <w:ilvl w:val="1"/>
          <w:numId w:val="42"/>
        </w:numPr>
        <w:rPr>
          <w:lang w:val="en-AU"/>
        </w:rPr>
      </w:pPr>
      <w:r w:rsidRPr="003937FB">
        <w:rPr>
          <w:lang w:val="en-AU"/>
        </w:rPr>
        <w:t>Student Support Services</w:t>
      </w:r>
    </w:p>
    <w:p w14:paraId="79407433" w14:textId="62F33D58" w:rsidR="00967385" w:rsidRPr="003937FB" w:rsidRDefault="00967385" w:rsidP="00BC12FE">
      <w:pPr>
        <w:pStyle w:val="Bullet1"/>
        <w:numPr>
          <w:ilvl w:val="1"/>
          <w:numId w:val="42"/>
        </w:numPr>
        <w:rPr>
          <w:lang w:val="en-AU"/>
        </w:rPr>
      </w:pPr>
      <w:r w:rsidRPr="003937FB">
        <w:rPr>
          <w:lang w:val="en-AU"/>
        </w:rPr>
        <w:t xml:space="preserve">Appropriate external supports such as </w:t>
      </w:r>
      <w:r w:rsidR="00F717EB" w:rsidRPr="003937FB">
        <w:rPr>
          <w:lang w:val="en-AU"/>
        </w:rPr>
        <w:t>council-based</w:t>
      </w:r>
      <w:r w:rsidRPr="003937FB">
        <w:rPr>
          <w:lang w:val="en-AU"/>
        </w:rPr>
        <w:t xml:space="preserve"> youth and family services, other allied health professionals, </w:t>
      </w:r>
      <w:r w:rsidR="00AF4805" w:rsidRPr="003937FB">
        <w:rPr>
          <w:lang w:val="en-AU"/>
        </w:rPr>
        <w:t>H</w:t>
      </w:r>
      <w:r w:rsidRPr="003937FB">
        <w:rPr>
          <w:lang w:val="en-AU"/>
        </w:rPr>
        <w:t>eadspace, child and adolescent mental health services or ChildFirst</w:t>
      </w:r>
    </w:p>
    <w:p w14:paraId="03474F66" w14:textId="77777777" w:rsidR="002A0882" w:rsidRPr="003937FB" w:rsidRDefault="00967385" w:rsidP="00F34B94">
      <w:pPr>
        <w:pStyle w:val="Paraafterlist"/>
        <w:spacing w:after="0"/>
        <w:rPr>
          <w:lang w:val="en-AU"/>
        </w:rPr>
      </w:pPr>
      <w:r w:rsidRPr="003937FB">
        <w:rPr>
          <w:lang w:val="en-AU"/>
        </w:rPr>
        <w:t>Where necessary the school will support the student’s family to engage by:</w:t>
      </w:r>
    </w:p>
    <w:p w14:paraId="653D1047" w14:textId="5ABC4246" w:rsidR="00967385" w:rsidRPr="003937FB" w:rsidRDefault="00967385" w:rsidP="00040CF7">
      <w:pPr>
        <w:pStyle w:val="Bullet1"/>
        <w:rPr>
          <w:color w:val="000000"/>
          <w:lang w:val="en-AU"/>
        </w:rPr>
      </w:pPr>
      <w:r w:rsidRPr="003937FB">
        <w:rPr>
          <w:lang w:val="en-AU"/>
        </w:rPr>
        <w:t xml:space="preserve">being responsive and sensitive to changes in the student’s circumstances and health </w:t>
      </w:r>
      <w:r w:rsidRPr="003937FB">
        <w:rPr>
          <w:color w:val="000000"/>
          <w:lang w:val="en-AU"/>
        </w:rPr>
        <w:t>and wellbeing</w:t>
      </w:r>
    </w:p>
    <w:p w14:paraId="72A65EDD" w14:textId="77777777" w:rsidR="00967385" w:rsidRPr="003937FB" w:rsidRDefault="00967385" w:rsidP="00040CF7">
      <w:pPr>
        <w:pStyle w:val="Bullet1"/>
        <w:rPr>
          <w:lang w:val="en-AU"/>
        </w:rPr>
      </w:pPr>
      <w:r w:rsidRPr="003937FB">
        <w:rPr>
          <w:lang w:val="en-AU"/>
        </w:rPr>
        <w:t>collaborating, where appropriate and with the support of the student and their family, with any external allied health professionals, services or agencies that are supporting the student</w:t>
      </w:r>
    </w:p>
    <w:p w14:paraId="739233C7" w14:textId="77777777" w:rsidR="00967385" w:rsidRPr="003937FB" w:rsidRDefault="00967385" w:rsidP="00040CF7">
      <w:pPr>
        <w:pStyle w:val="Bullet1"/>
        <w:rPr>
          <w:lang w:val="en-AU"/>
        </w:rPr>
      </w:pPr>
      <w:r w:rsidRPr="003937FB">
        <w:rPr>
          <w:lang w:val="en-AU"/>
        </w:rPr>
        <w:t>monitoring individual student attendance and developing an Attendance Improvement Plans in collaboration with the student and their family</w:t>
      </w:r>
    </w:p>
    <w:p w14:paraId="201DDB1B" w14:textId="77777777" w:rsidR="002A0882" w:rsidRPr="003937FB" w:rsidRDefault="00967385" w:rsidP="00040CF7">
      <w:pPr>
        <w:pStyle w:val="Bullet1"/>
        <w:rPr>
          <w:lang w:val="en-AU"/>
        </w:rPr>
      </w:pPr>
      <w:r w:rsidRPr="003937FB">
        <w:rPr>
          <w:lang w:val="en-AU"/>
        </w:rPr>
        <w:t>engaging with our regional Koorie Engagement Support Officers</w:t>
      </w:r>
    </w:p>
    <w:p w14:paraId="0B295E7B" w14:textId="037AFBE3" w:rsidR="00967385" w:rsidRPr="003937FB" w:rsidRDefault="00967385" w:rsidP="00040CF7">
      <w:pPr>
        <w:pStyle w:val="Bullet1"/>
        <w:rPr>
          <w:lang w:val="en-AU"/>
        </w:rPr>
      </w:pPr>
      <w:r w:rsidRPr="003937FB">
        <w:rPr>
          <w:lang w:val="en-AU"/>
        </w:rPr>
        <w:t>running regular Student Support Group meetings for all students:</w:t>
      </w:r>
    </w:p>
    <w:p w14:paraId="4D1A3CB2" w14:textId="5E96A7E1" w:rsidR="00967385" w:rsidRPr="003937FB" w:rsidRDefault="00967385" w:rsidP="00BA0B84">
      <w:pPr>
        <w:pStyle w:val="Bullet1"/>
        <w:numPr>
          <w:ilvl w:val="1"/>
          <w:numId w:val="42"/>
        </w:numPr>
        <w:rPr>
          <w:lang w:val="en-AU"/>
        </w:rPr>
      </w:pPr>
      <w:r w:rsidRPr="003937FB">
        <w:rPr>
          <w:lang w:val="en-AU"/>
        </w:rPr>
        <w:t>with a disability</w:t>
      </w:r>
    </w:p>
    <w:p w14:paraId="0297525B" w14:textId="0BC8965A" w:rsidR="00967385" w:rsidRPr="003937FB" w:rsidRDefault="00967385" w:rsidP="00BA0B84">
      <w:pPr>
        <w:pStyle w:val="Bullet1"/>
        <w:numPr>
          <w:ilvl w:val="1"/>
          <w:numId w:val="42"/>
        </w:numPr>
        <w:rPr>
          <w:lang w:val="en-AU"/>
        </w:rPr>
      </w:pPr>
      <w:r w:rsidRPr="003937FB">
        <w:rPr>
          <w:lang w:val="en-AU"/>
        </w:rPr>
        <w:t>in Out of Home Care</w:t>
      </w:r>
    </w:p>
    <w:p w14:paraId="4D3FBD61" w14:textId="2704F8C8" w:rsidR="00967385" w:rsidRPr="003937FB" w:rsidRDefault="00967385" w:rsidP="00BA0B84">
      <w:pPr>
        <w:pStyle w:val="Bullet1"/>
        <w:numPr>
          <w:ilvl w:val="1"/>
          <w:numId w:val="42"/>
        </w:numPr>
        <w:rPr>
          <w:lang w:val="en-AU"/>
        </w:rPr>
      </w:pPr>
      <w:r w:rsidRPr="003937FB">
        <w:rPr>
          <w:lang w:val="en-AU"/>
        </w:rPr>
        <w:t>with other complex needs that require ongoing support and monitoring.</w:t>
      </w:r>
    </w:p>
    <w:p w14:paraId="215116B7" w14:textId="77777777" w:rsidR="00967385" w:rsidRPr="002D4EAF" w:rsidRDefault="00967385" w:rsidP="0065029E">
      <w:pPr>
        <w:pStyle w:val="Heading2"/>
        <w:rPr>
          <w:lang w:val="en-AU"/>
        </w:rPr>
      </w:pPr>
      <w:r w:rsidRPr="002D4EAF">
        <w:rPr>
          <w:lang w:val="en-AU"/>
        </w:rPr>
        <w:t>Identifying students in need of support</w:t>
      </w:r>
    </w:p>
    <w:p w14:paraId="0A209BEC" w14:textId="535C39E1" w:rsidR="00967385" w:rsidRPr="003937FB" w:rsidRDefault="00000000" w:rsidP="0006304C">
      <w:pPr>
        <w:pStyle w:val="Parabeforelist"/>
        <w:rPr>
          <w:lang w:val="en-AU"/>
        </w:rPr>
      </w:pPr>
      <w:sdt>
        <w:sdtPr>
          <w:rPr>
            <w:bCs/>
            <w:lang w:val="en-AU"/>
          </w:rPr>
          <w:alias w:val="School_name"/>
          <w:tag w:val="School_name"/>
          <w:id w:val="174472628"/>
          <w:placeholder>
            <w:docPart w:val="C510BED018964C579B07A4C130BB27B5"/>
          </w:placeholder>
          <w:temporary/>
          <w:showingPlcHdr/>
          <w:text/>
        </w:sdtPr>
        <w:sdtContent>
          <w:r w:rsidR="00967385" w:rsidRPr="003937FB">
            <w:rPr>
              <w:bCs/>
              <w:lang w:val="en-AU"/>
            </w:rPr>
            <w:t>Thomas Mitchell Primary School</w:t>
          </w:r>
        </w:sdtContent>
      </w:sdt>
      <w:r w:rsidR="00967385" w:rsidRPr="003937FB">
        <w:rPr>
          <w:lang w:val="en-AU"/>
        </w:rPr>
        <w:t xml:space="preserve"> is committed to providing the necessary support to ensure our students are supported intellectually, emotionally and socially. The Student Wellbeing team plays a significant role in developing and implementing strategies </w:t>
      </w:r>
      <w:r w:rsidR="003937FB" w:rsidRPr="003937FB">
        <w:rPr>
          <w:lang w:val="en-AU"/>
        </w:rPr>
        <w:t xml:space="preserve">to </w:t>
      </w:r>
      <w:r w:rsidR="00967385" w:rsidRPr="003937FB">
        <w:rPr>
          <w:lang w:val="en-AU"/>
        </w:rPr>
        <w:t xml:space="preserve">help identify students in need of support and enhance student wellbeing. </w:t>
      </w:r>
      <w:sdt>
        <w:sdtPr>
          <w:rPr>
            <w:bCs/>
            <w:lang w:val="en-AU"/>
          </w:rPr>
          <w:alias w:val="School_name"/>
          <w:tag w:val="School_name"/>
          <w:id w:val="1128119657"/>
          <w:placeholder>
            <w:docPart w:val="6A53379720A54111A18167D05E653F04"/>
          </w:placeholder>
          <w:temporary/>
          <w:showingPlcHdr/>
          <w:text/>
        </w:sdtPr>
        <w:sdtContent>
          <w:r w:rsidR="00967385" w:rsidRPr="003937FB">
            <w:rPr>
              <w:bCs/>
              <w:lang w:val="en-AU"/>
            </w:rPr>
            <w:t>Thomas Mitchell Primary School</w:t>
          </w:r>
        </w:sdtContent>
      </w:sdt>
      <w:r w:rsidR="00967385" w:rsidRPr="003937FB">
        <w:rPr>
          <w:lang w:val="en-AU"/>
        </w:rPr>
        <w:t xml:space="preserve"> will utilise the following information and tools to identify students in need of extra emotional, social or educational support:</w:t>
      </w:r>
    </w:p>
    <w:p w14:paraId="200A50ED" w14:textId="77777777" w:rsidR="00967385" w:rsidRPr="003937FB" w:rsidRDefault="00967385" w:rsidP="00040CF7">
      <w:pPr>
        <w:pStyle w:val="Bullet1"/>
        <w:rPr>
          <w:lang w:val="en-AU"/>
        </w:rPr>
      </w:pPr>
      <w:r w:rsidRPr="003937FB">
        <w:rPr>
          <w:lang w:val="en-AU"/>
        </w:rPr>
        <w:t>personal, health and learning information gathered upon enrolment and while the student is enrolled</w:t>
      </w:r>
    </w:p>
    <w:p w14:paraId="46CF63AC" w14:textId="77777777" w:rsidR="00967385" w:rsidRPr="003937FB" w:rsidRDefault="00967385" w:rsidP="00040CF7">
      <w:pPr>
        <w:pStyle w:val="Bullet1"/>
        <w:rPr>
          <w:lang w:val="en-AU"/>
        </w:rPr>
      </w:pPr>
      <w:r w:rsidRPr="003937FB">
        <w:rPr>
          <w:lang w:val="en-AU"/>
        </w:rPr>
        <w:t>attendance records</w:t>
      </w:r>
    </w:p>
    <w:p w14:paraId="1D2F9394" w14:textId="77777777" w:rsidR="00967385" w:rsidRPr="003937FB" w:rsidRDefault="00967385" w:rsidP="00040CF7">
      <w:pPr>
        <w:pStyle w:val="Bullet1"/>
        <w:rPr>
          <w:lang w:val="en-AU"/>
        </w:rPr>
      </w:pPr>
      <w:r w:rsidRPr="003937FB">
        <w:rPr>
          <w:lang w:val="en-AU"/>
        </w:rPr>
        <w:t>academic performance</w:t>
      </w:r>
    </w:p>
    <w:p w14:paraId="453D634A" w14:textId="77777777" w:rsidR="00967385" w:rsidRPr="003937FB" w:rsidRDefault="00967385" w:rsidP="00040CF7">
      <w:pPr>
        <w:pStyle w:val="Bullet1"/>
        <w:rPr>
          <w:lang w:val="en-AU"/>
        </w:rPr>
      </w:pPr>
      <w:r w:rsidRPr="003937FB">
        <w:rPr>
          <w:lang w:val="en-AU"/>
        </w:rPr>
        <w:t>observations by school staff such as changes in engagement, behaviour, self-care, social connectedness and motivation</w:t>
      </w:r>
    </w:p>
    <w:p w14:paraId="5F16F582" w14:textId="77777777" w:rsidR="00967385" w:rsidRPr="003937FB" w:rsidRDefault="00967385" w:rsidP="00040CF7">
      <w:pPr>
        <w:pStyle w:val="Bullet1"/>
        <w:rPr>
          <w:lang w:val="en-AU"/>
        </w:rPr>
      </w:pPr>
      <w:r w:rsidRPr="003937FB">
        <w:rPr>
          <w:lang w:val="en-AU"/>
        </w:rPr>
        <w:t>attendance, detention and suspension data</w:t>
      </w:r>
    </w:p>
    <w:p w14:paraId="0ED55E16" w14:textId="77777777" w:rsidR="00967385" w:rsidRPr="003937FB" w:rsidRDefault="00967385" w:rsidP="00040CF7">
      <w:pPr>
        <w:pStyle w:val="Bullet1"/>
        <w:rPr>
          <w:lang w:val="en-AU"/>
        </w:rPr>
      </w:pPr>
      <w:r w:rsidRPr="003937FB">
        <w:rPr>
          <w:lang w:val="en-AU"/>
        </w:rPr>
        <w:lastRenderedPageBreak/>
        <w:t>engagement with families</w:t>
      </w:r>
    </w:p>
    <w:p w14:paraId="2A872E03" w14:textId="77777777" w:rsidR="00967385" w:rsidRPr="003937FB" w:rsidRDefault="00967385" w:rsidP="00040CF7">
      <w:pPr>
        <w:pStyle w:val="Bullet1"/>
        <w:rPr>
          <w:lang w:val="en-AU"/>
        </w:rPr>
      </w:pPr>
      <w:r w:rsidRPr="003937FB">
        <w:rPr>
          <w:lang w:val="en-AU"/>
        </w:rPr>
        <w:t>self-referrals or referrals from peers</w:t>
      </w:r>
    </w:p>
    <w:p w14:paraId="39FA6E0F" w14:textId="77777777" w:rsidR="00967385" w:rsidRPr="002D4EAF" w:rsidRDefault="00967385" w:rsidP="0065029E">
      <w:pPr>
        <w:pStyle w:val="Heading2"/>
        <w:rPr>
          <w:lang w:val="en-AU"/>
        </w:rPr>
      </w:pPr>
      <w:r w:rsidRPr="002D4EAF">
        <w:rPr>
          <w:lang w:val="en-AU"/>
        </w:rPr>
        <w:t>Student rights and responsibilities</w:t>
      </w:r>
    </w:p>
    <w:p w14:paraId="2917906F" w14:textId="6EB88644" w:rsidR="00967385" w:rsidRPr="002D4EAF" w:rsidRDefault="00967385" w:rsidP="0065029E">
      <w:pPr>
        <w:rPr>
          <w:lang w:val="en-AU"/>
        </w:rPr>
      </w:pPr>
      <w:r w:rsidRPr="002D4EAF">
        <w:rPr>
          <w:lang w:val="en-AU"/>
        </w:rPr>
        <w:t>All members of our school community have a right to experience a safe and supportive school environment. We expect that all students, staff, parents and carers treat each other with respect and dignity. Our school’s Statement of Values highlights the rights and responsibilities of members of our community.</w:t>
      </w:r>
    </w:p>
    <w:p w14:paraId="080CC293" w14:textId="77777777" w:rsidR="00967385" w:rsidRPr="003937FB" w:rsidRDefault="00967385" w:rsidP="0006304C">
      <w:pPr>
        <w:pStyle w:val="Parabeforelist"/>
        <w:rPr>
          <w:lang w:val="en-AU"/>
        </w:rPr>
      </w:pPr>
      <w:r w:rsidRPr="003937FB">
        <w:rPr>
          <w:lang w:val="en-AU"/>
        </w:rPr>
        <w:t>Students have the right to:</w:t>
      </w:r>
    </w:p>
    <w:p w14:paraId="6C91497B" w14:textId="77777777" w:rsidR="00967385" w:rsidRPr="003937FB" w:rsidRDefault="00967385" w:rsidP="00040CF7">
      <w:pPr>
        <w:pStyle w:val="Bullet1"/>
        <w:rPr>
          <w:lang w:val="en-AU"/>
        </w:rPr>
      </w:pPr>
      <w:r w:rsidRPr="003937FB">
        <w:rPr>
          <w:lang w:val="en-AU"/>
        </w:rPr>
        <w:t>participate fully in their education</w:t>
      </w:r>
    </w:p>
    <w:p w14:paraId="1CBCE9D9" w14:textId="77777777" w:rsidR="00967385" w:rsidRPr="003937FB" w:rsidRDefault="00967385" w:rsidP="00040CF7">
      <w:pPr>
        <w:pStyle w:val="Bullet1"/>
        <w:rPr>
          <w:lang w:val="en-AU"/>
        </w:rPr>
      </w:pPr>
      <w:r w:rsidRPr="003937FB">
        <w:rPr>
          <w:lang w:val="en-AU"/>
        </w:rPr>
        <w:t>feel safe, secure and happy at school</w:t>
      </w:r>
    </w:p>
    <w:p w14:paraId="4E73D623" w14:textId="77777777" w:rsidR="002A0882" w:rsidRPr="003937FB" w:rsidRDefault="00967385" w:rsidP="00040CF7">
      <w:pPr>
        <w:pStyle w:val="Bullet1"/>
        <w:rPr>
          <w:shd w:val="clear" w:color="auto" w:fill="FFFF66"/>
          <w:lang w:val="en-AU"/>
        </w:rPr>
      </w:pPr>
      <w:r w:rsidRPr="003937FB">
        <w:rPr>
          <w:lang w:val="en-AU"/>
        </w:rPr>
        <w:t>learn in an environment free from bullying, harassment, violence, racism, discrimination or intimidation</w:t>
      </w:r>
    </w:p>
    <w:p w14:paraId="77AC3719" w14:textId="77777777" w:rsidR="002A0882" w:rsidRPr="003937FB" w:rsidRDefault="00967385" w:rsidP="00040CF7">
      <w:pPr>
        <w:pStyle w:val="Bullet1"/>
        <w:rPr>
          <w:lang w:val="en-AU"/>
        </w:rPr>
      </w:pPr>
      <w:r w:rsidRPr="003937FB">
        <w:rPr>
          <w:lang w:val="en-AU"/>
        </w:rPr>
        <w:t>express their ideas, feelings and concerns.</w:t>
      </w:r>
    </w:p>
    <w:p w14:paraId="60D4C5C1" w14:textId="41691736" w:rsidR="00967385" w:rsidRPr="003937FB" w:rsidRDefault="00967385" w:rsidP="0006304C">
      <w:pPr>
        <w:pStyle w:val="Parabeforelist"/>
        <w:rPr>
          <w:lang w:val="en-AU"/>
        </w:rPr>
      </w:pPr>
      <w:r w:rsidRPr="003937FB">
        <w:rPr>
          <w:lang w:val="en-AU"/>
        </w:rPr>
        <w:t>Students have the responsibility to:</w:t>
      </w:r>
    </w:p>
    <w:p w14:paraId="5DB354C7" w14:textId="77777777" w:rsidR="00967385" w:rsidRPr="003937FB" w:rsidRDefault="00967385" w:rsidP="00040CF7">
      <w:pPr>
        <w:pStyle w:val="Bullet1"/>
        <w:rPr>
          <w:lang w:val="en-AU"/>
        </w:rPr>
      </w:pPr>
      <w:r w:rsidRPr="003937FB">
        <w:rPr>
          <w:lang w:val="en-AU"/>
        </w:rPr>
        <w:t>participate fully in their educational program</w:t>
      </w:r>
    </w:p>
    <w:p w14:paraId="43C84410" w14:textId="77777777" w:rsidR="00967385" w:rsidRPr="003937FB" w:rsidRDefault="00967385" w:rsidP="00040CF7">
      <w:pPr>
        <w:pStyle w:val="Bullet1"/>
        <w:rPr>
          <w:lang w:val="en-AU"/>
        </w:rPr>
      </w:pPr>
      <w:r w:rsidRPr="003937FB">
        <w:rPr>
          <w:lang w:val="en-AU"/>
        </w:rPr>
        <w:t>display positive behaviours that demonstrate respect for themselves, their peers, their teachers and members of the school community</w:t>
      </w:r>
    </w:p>
    <w:p w14:paraId="74E7F79F" w14:textId="77777777" w:rsidR="00967385" w:rsidRPr="003937FB" w:rsidRDefault="00967385" w:rsidP="00040CF7">
      <w:pPr>
        <w:pStyle w:val="Bullet1"/>
        <w:rPr>
          <w:lang w:val="en-AU"/>
        </w:rPr>
      </w:pPr>
      <w:r w:rsidRPr="003937FB">
        <w:rPr>
          <w:lang w:val="en-AU"/>
        </w:rPr>
        <w:t>respect the right of others to learn.</w:t>
      </w:r>
    </w:p>
    <w:p w14:paraId="0213787D" w14:textId="77777777" w:rsidR="00967385" w:rsidRPr="002D4EAF" w:rsidRDefault="00967385" w:rsidP="00F34B94">
      <w:pPr>
        <w:pStyle w:val="Paraafterlist"/>
        <w:rPr>
          <w:lang w:val="en-AU"/>
        </w:rPr>
      </w:pPr>
      <w:r w:rsidRPr="002D4EAF">
        <w:rPr>
          <w:lang w:val="en-AU"/>
        </w:rPr>
        <w:t>Students who may have a complaint or concern about something that has happened at school are encouraged to speak to their parents or carers and approach a trusted teacher or a member of the school leadership team. Further information about raising a complaint or concern is available in our Complaints Policy.</w:t>
      </w:r>
    </w:p>
    <w:p w14:paraId="40021246" w14:textId="1DAC9B21" w:rsidR="00967385" w:rsidRPr="002D4EAF" w:rsidRDefault="00967385" w:rsidP="0065029E">
      <w:pPr>
        <w:pStyle w:val="Heading2"/>
        <w:rPr>
          <w:lang w:val="en-AU"/>
        </w:rPr>
      </w:pPr>
      <w:r w:rsidRPr="002D4EAF">
        <w:rPr>
          <w:lang w:val="en-AU"/>
        </w:rPr>
        <w:t xml:space="preserve">Student behavioural expectations </w:t>
      </w:r>
    </w:p>
    <w:p w14:paraId="751872F1" w14:textId="77777777" w:rsidR="002A0882" w:rsidRPr="003937FB" w:rsidRDefault="00967385" w:rsidP="001A7D65">
      <w:pPr>
        <w:rPr>
          <w:lang w:val="en-AU"/>
        </w:rPr>
      </w:pPr>
      <w:r w:rsidRPr="003937FB">
        <w:rPr>
          <w:lang w:val="en-AU"/>
        </w:rPr>
        <w:t>Behavioural expectations of students are grounded in our school’s Statement of Values/Student code of conduct.</w:t>
      </w:r>
    </w:p>
    <w:p w14:paraId="09CC5191" w14:textId="01C8118A" w:rsidR="002A0882" w:rsidRPr="002D4EAF" w:rsidRDefault="00967385" w:rsidP="001A7D65">
      <w:pPr>
        <w:rPr>
          <w:lang w:val="en-AU"/>
        </w:rPr>
      </w:pPr>
      <w:r w:rsidRPr="003937FB">
        <w:rPr>
          <w:lang w:val="en-AU"/>
        </w:rPr>
        <w:t>Violence, bullying, and other offensive and harmful behaviours such as racism, harassment and discrimination will not be tolerated and will be managed in accordance with this policy.</w:t>
      </w:r>
      <w:r w:rsidRPr="002D4EAF">
        <w:rPr>
          <w:lang w:val="en-AU"/>
        </w:rPr>
        <w:t xml:space="preserve"> </w:t>
      </w:r>
      <w:r w:rsidRPr="003937FB">
        <w:rPr>
          <w:lang w:val="en-AU"/>
        </w:rPr>
        <w:t>Bullying will be managed in accordance with our Bullying Prevention Policy.</w:t>
      </w:r>
    </w:p>
    <w:p w14:paraId="213736DE" w14:textId="06230D92" w:rsidR="00734A25" w:rsidRPr="003937FB" w:rsidRDefault="00967385" w:rsidP="001A7D65">
      <w:pPr>
        <w:rPr>
          <w:lang w:val="en-AU"/>
        </w:rPr>
      </w:pPr>
      <w:r w:rsidRPr="003937FB">
        <w:rPr>
          <w:lang w:val="en-AU"/>
        </w:rPr>
        <w:t xml:space="preserve">When a student acts in breach of the behaviour standards of our school community, </w:t>
      </w:r>
      <w:sdt>
        <w:sdtPr>
          <w:rPr>
            <w:lang w:val="en-AU"/>
          </w:rPr>
          <w:alias w:val="School_name"/>
          <w:tag w:val="School_name"/>
          <w:id w:val="-1230379583"/>
          <w:placeholder>
            <w:docPart w:val="B71F4472DAE74AC3ADC5A6A3A1AA0B39"/>
          </w:placeholder>
          <w:temporary/>
          <w:showingPlcHdr/>
          <w:text/>
        </w:sdtPr>
        <w:sdtContent>
          <w:r w:rsidRPr="003937FB">
            <w:rPr>
              <w:lang w:val="en-AU"/>
            </w:rPr>
            <w:t>Thomas Mitchell Primary School</w:t>
          </w:r>
        </w:sdtContent>
      </w:sdt>
      <w:r w:rsidRPr="003937FB">
        <w:rPr>
          <w:lang w:val="en-AU"/>
        </w:rPr>
        <w:t xml:space="preserve"> will institute a staged response, consistent with the Department’s policies on behaviour, discipline and student wellbeing and engagement. Where appropriate, parents will be informed about the inappropriate behaviour and the disciplinary action taken by teachers and other school staff.</w:t>
      </w:r>
    </w:p>
    <w:p w14:paraId="473B6745" w14:textId="77777777" w:rsidR="00967385" w:rsidRPr="003937FB" w:rsidRDefault="00967385" w:rsidP="0065029E">
      <w:pPr>
        <w:rPr>
          <w:lang w:val="en-AU"/>
        </w:rPr>
      </w:pPr>
      <w:r w:rsidRPr="003937FB">
        <w:rPr>
          <w:lang w:val="en-AU"/>
        </w:rPr>
        <w:t>Our school considers, explores and implement positive and non-punitive interventions to support student behaviour before considering disciplinary measures such as detention, withdrawal of privileges or withdrawal from class.</w:t>
      </w:r>
    </w:p>
    <w:p w14:paraId="3A6411BF" w14:textId="64B66E3E" w:rsidR="00734A25" w:rsidRPr="002D4EAF" w:rsidRDefault="00967385" w:rsidP="0065029E">
      <w:pPr>
        <w:rPr>
          <w:lang w:val="en-AU"/>
        </w:rPr>
      </w:pPr>
      <w:r w:rsidRPr="003937FB">
        <w:rPr>
          <w:lang w:val="en-AU"/>
        </w:rPr>
        <w:t>Disciplinary measures may be used as part of a staged response to inappropriate behaviour in combination with other engagement and support strategies to ensure that factors that may have contributed to the student’s behaviour are identified and addressed. Disciplinary measures at our school will be applied fairly and consistently. Students will always be provided with an opportunity to be heard.</w:t>
      </w:r>
    </w:p>
    <w:p w14:paraId="030F401E" w14:textId="77777777" w:rsidR="00967385" w:rsidRPr="003937FB" w:rsidRDefault="00967385" w:rsidP="0006304C">
      <w:pPr>
        <w:pStyle w:val="Parabeforelist"/>
        <w:rPr>
          <w:lang w:val="en-AU"/>
        </w:rPr>
      </w:pPr>
      <w:r w:rsidRPr="003937FB">
        <w:rPr>
          <w:lang w:val="en-AU"/>
        </w:rPr>
        <w:t>Disciplinary measures that may be applied include:</w:t>
      </w:r>
    </w:p>
    <w:p w14:paraId="7B1B60FD" w14:textId="45B02EE5" w:rsidR="00967385" w:rsidRPr="003937FB" w:rsidRDefault="00967385" w:rsidP="00040CF7">
      <w:pPr>
        <w:pStyle w:val="Bullet1"/>
        <w:rPr>
          <w:lang w:val="en-AU"/>
        </w:rPr>
      </w:pPr>
      <w:r w:rsidRPr="003937FB">
        <w:rPr>
          <w:lang w:val="en-AU"/>
        </w:rPr>
        <w:t>warning a student that their behaviour is inappropriate</w:t>
      </w:r>
    </w:p>
    <w:p w14:paraId="0BC00143" w14:textId="77777777" w:rsidR="002A0882" w:rsidRPr="003937FB" w:rsidRDefault="00967385" w:rsidP="00040CF7">
      <w:pPr>
        <w:pStyle w:val="Bullet1"/>
        <w:rPr>
          <w:lang w:val="en-AU"/>
        </w:rPr>
      </w:pPr>
      <w:r w:rsidRPr="003937FB">
        <w:rPr>
          <w:lang w:val="en-AU"/>
        </w:rPr>
        <w:t>teacher controlled consequences such as moving a student in a classroom or other reasonable and proportionate responses to misbehaviour</w:t>
      </w:r>
    </w:p>
    <w:p w14:paraId="07A25AB2" w14:textId="699ECA33" w:rsidR="00967385" w:rsidRPr="003937FB" w:rsidRDefault="00967385" w:rsidP="00040CF7">
      <w:pPr>
        <w:pStyle w:val="Bullet1"/>
        <w:rPr>
          <w:lang w:val="en-AU"/>
        </w:rPr>
      </w:pPr>
      <w:r w:rsidRPr="003937FB">
        <w:rPr>
          <w:lang w:val="en-AU"/>
        </w:rPr>
        <w:t>withdrawal of privileges</w:t>
      </w:r>
    </w:p>
    <w:p w14:paraId="53D1A06E" w14:textId="4A587E30" w:rsidR="002A0882" w:rsidRPr="003937FB" w:rsidRDefault="00967385" w:rsidP="00040CF7">
      <w:pPr>
        <w:pStyle w:val="Bullet1"/>
        <w:rPr>
          <w:lang w:val="en-AU"/>
        </w:rPr>
      </w:pPr>
      <w:r w:rsidRPr="003937FB">
        <w:rPr>
          <w:lang w:val="en-AU"/>
        </w:rPr>
        <w:t xml:space="preserve">referral to the </w:t>
      </w:r>
      <w:r w:rsidR="003937FB" w:rsidRPr="003937FB">
        <w:rPr>
          <w:lang w:val="en-AU"/>
        </w:rPr>
        <w:t>Wellbeing</w:t>
      </w:r>
      <w:r w:rsidRPr="003937FB">
        <w:rPr>
          <w:lang w:val="en-AU"/>
        </w:rPr>
        <w:t xml:space="preserve"> Coordinator</w:t>
      </w:r>
    </w:p>
    <w:p w14:paraId="53B587CA" w14:textId="758D9673" w:rsidR="00967385" w:rsidRPr="003937FB" w:rsidRDefault="00967385" w:rsidP="00040CF7">
      <w:pPr>
        <w:pStyle w:val="Bullet1"/>
        <w:rPr>
          <w:lang w:val="en-AU"/>
        </w:rPr>
      </w:pPr>
      <w:r w:rsidRPr="003937FB">
        <w:rPr>
          <w:lang w:val="en-AU"/>
        </w:rPr>
        <w:t>restorative practices</w:t>
      </w:r>
    </w:p>
    <w:p w14:paraId="7627341C" w14:textId="77777777" w:rsidR="00967385" w:rsidRPr="003937FB" w:rsidRDefault="00967385" w:rsidP="00040CF7">
      <w:pPr>
        <w:pStyle w:val="Bullet1"/>
        <w:rPr>
          <w:lang w:val="en-AU"/>
        </w:rPr>
      </w:pPr>
      <w:r w:rsidRPr="003937FB">
        <w:rPr>
          <w:lang w:val="en-AU"/>
        </w:rPr>
        <w:t>detentions</w:t>
      </w:r>
    </w:p>
    <w:p w14:paraId="59070D4F" w14:textId="68DD7119" w:rsidR="00967385" w:rsidRPr="003937FB" w:rsidRDefault="00967385" w:rsidP="00040CF7">
      <w:pPr>
        <w:pStyle w:val="Bullet1"/>
        <w:rPr>
          <w:lang w:val="en-AU"/>
        </w:rPr>
      </w:pPr>
      <w:r w:rsidRPr="003937FB">
        <w:rPr>
          <w:lang w:val="en-AU"/>
        </w:rPr>
        <w:lastRenderedPageBreak/>
        <w:t xml:space="preserve">behaviour </w:t>
      </w:r>
      <w:r w:rsidR="003937FB">
        <w:rPr>
          <w:lang w:val="en-AU"/>
        </w:rPr>
        <w:t>reviews</w:t>
      </w:r>
    </w:p>
    <w:p w14:paraId="7E966257" w14:textId="77777777" w:rsidR="00967385" w:rsidRPr="003937FB" w:rsidRDefault="00967385" w:rsidP="00040CF7">
      <w:pPr>
        <w:pStyle w:val="Bullet1"/>
        <w:rPr>
          <w:lang w:val="en-AU"/>
        </w:rPr>
      </w:pPr>
      <w:r w:rsidRPr="003937FB">
        <w:rPr>
          <w:lang w:val="en-AU"/>
        </w:rPr>
        <w:t>suspension</w:t>
      </w:r>
    </w:p>
    <w:p w14:paraId="6A47B138" w14:textId="77777777" w:rsidR="00967385" w:rsidRPr="003937FB" w:rsidRDefault="00967385" w:rsidP="00040CF7">
      <w:pPr>
        <w:pStyle w:val="Bullet1"/>
        <w:rPr>
          <w:lang w:val="en-AU"/>
        </w:rPr>
      </w:pPr>
      <w:r w:rsidRPr="003937FB">
        <w:rPr>
          <w:lang w:val="en-AU"/>
        </w:rPr>
        <w:t>expulsion</w:t>
      </w:r>
    </w:p>
    <w:p w14:paraId="5B6696DF" w14:textId="3F1F8763" w:rsidR="00967385" w:rsidRPr="002D4EAF" w:rsidRDefault="00967385" w:rsidP="005E63AA">
      <w:pPr>
        <w:pStyle w:val="Parabeforelist"/>
        <w:rPr>
          <w:lang w:val="en-AU"/>
        </w:rPr>
      </w:pPr>
      <w:r w:rsidRPr="002D4EAF">
        <w:rPr>
          <w:lang w:val="en-AU"/>
        </w:rPr>
        <w:t>Suspension, expulsion and restrictive interventions are measures of last resort and may only be used in situations consistent with Department policy, available at:</w:t>
      </w:r>
    </w:p>
    <w:p w14:paraId="09B6C793" w14:textId="77777777" w:rsidR="00967385" w:rsidRPr="002D4EAF" w:rsidRDefault="00967385" w:rsidP="00040CF7">
      <w:pPr>
        <w:pStyle w:val="Bullet1"/>
        <w:rPr>
          <w:iCs/>
          <w:lang w:val="en-AU"/>
        </w:rPr>
      </w:pPr>
      <w:hyperlink r:id="rId28" w:history="1">
        <w:r w:rsidRPr="002D4EAF">
          <w:rPr>
            <w:rStyle w:val="Hyperlink"/>
            <w:iCs/>
            <w:lang w:val="en-AU"/>
          </w:rPr>
          <w:t>https://www2.education.vic.gov.au/pal/suspensions/policy</w:t>
        </w:r>
      </w:hyperlink>
    </w:p>
    <w:p w14:paraId="679AE131" w14:textId="77777777" w:rsidR="002A0882" w:rsidRPr="002D4EAF" w:rsidRDefault="00967385" w:rsidP="00040CF7">
      <w:pPr>
        <w:pStyle w:val="Bullet1"/>
        <w:rPr>
          <w:iCs/>
          <w:lang w:val="en-AU"/>
        </w:rPr>
      </w:pPr>
      <w:hyperlink r:id="rId29" w:history="1">
        <w:r w:rsidRPr="002D4EAF">
          <w:rPr>
            <w:rStyle w:val="Hyperlink"/>
            <w:iCs/>
            <w:lang w:val="en-AU"/>
          </w:rPr>
          <w:t>https://www2.education.vic.gov.au/pal/expulsions/policy</w:t>
        </w:r>
      </w:hyperlink>
    </w:p>
    <w:p w14:paraId="4980C411" w14:textId="77777777" w:rsidR="002A0882" w:rsidRPr="002D4EAF" w:rsidRDefault="00967385" w:rsidP="00040CF7">
      <w:pPr>
        <w:pStyle w:val="Bullet1"/>
        <w:rPr>
          <w:iCs/>
          <w:lang w:val="en-AU"/>
        </w:rPr>
      </w:pPr>
      <w:hyperlink r:id="rId30" w:history="1">
        <w:r w:rsidRPr="002D4EAF">
          <w:rPr>
            <w:rStyle w:val="Hyperlink"/>
            <w:iCs/>
            <w:lang w:val="en-AU"/>
          </w:rPr>
          <w:t>https://www2.education.vic.gov.au/pal/restraint-seclusion/policy</w:t>
        </w:r>
      </w:hyperlink>
    </w:p>
    <w:p w14:paraId="30A82EFE" w14:textId="1D510D87" w:rsidR="00967385" w:rsidRPr="002D4EAF" w:rsidRDefault="00967385" w:rsidP="00F34B94">
      <w:pPr>
        <w:pStyle w:val="Paraafterlist"/>
        <w:rPr>
          <w:lang w:val="en-AU"/>
        </w:rPr>
      </w:pPr>
      <w:bookmarkStart w:id="6" w:name="_Hlk54012011"/>
      <w:r w:rsidRPr="002D4EAF">
        <w:rPr>
          <w:lang w:val="en-AU"/>
        </w:rPr>
        <w:t>In line with Ministerial Order 1125, no student aged 8 or younger will be expelled without the approval of the Secretary of the Department of Education.</w:t>
      </w:r>
      <w:bookmarkEnd w:id="6"/>
    </w:p>
    <w:p w14:paraId="353FE159" w14:textId="2C368672" w:rsidR="00CF079C" w:rsidRPr="002D4EAF" w:rsidRDefault="00967385" w:rsidP="0065029E">
      <w:pPr>
        <w:rPr>
          <w:lang w:val="en-AU" w:eastAsia="en-AU"/>
        </w:rPr>
      </w:pPr>
      <w:r w:rsidRPr="00BA0B84">
        <w:rPr>
          <w:lang w:val="en-AU" w:eastAsia="en-AU"/>
        </w:rPr>
        <w:t xml:space="preserve">The Principal of </w:t>
      </w:r>
      <w:sdt>
        <w:sdtPr>
          <w:rPr>
            <w:bCs/>
            <w:lang w:val="en-AU"/>
          </w:rPr>
          <w:alias w:val="School_name"/>
          <w:tag w:val="School_name"/>
          <w:id w:val="-2127916950"/>
          <w:placeholder>
            <w:docPart w:val="04E9F6CF1F3A4D8499776510845D1132"/>
          </w:placeholder>
          <w:temporary/>
          <w:showingPlcHdr/>
          <w:text/>
        </w:sdtPr>
        <w:sdtContent>
          <w:r w:rsidRPr="00BA0B84">
            <w:rPr>
              <w:bCs/>
              <w:lang w:val="en-AU"/>
            </w:rPr>
            <w:t>Thomas Mitchell Primary School</w:t>
          </w:r>
        </w:sdtContent>
      </w:sdt>
      <w:r w:rsidRPr="00BA0B84">
        <w:rPr>
          <w:lang w:val="en-AU" w:eastAsia="en-AU"/>
        </w:rPr>
        <w:t xml:space="preserve"> is responsible for ensuring all suspensions and expulsions are recorded on CASES21.</w:t>
      </w:r>
    </w:p>
    <w:p w14:paraId="2DFCE815" w14:textId="77777777" w:rsidR="00967385" w:rsidRPr="002D4EAF" w:rsidRDefault="00967385" w:rsidP="0065029E">
      <w:pPr>
        <w:rPr>
          <w:lang w:val="en-AU"/>
        </w:rPr>
      </w:pPr>
      <w:r w:rsidRPr="002D4EAF">
        <w:rPr>
          <w:lang w:val="en-AU"/>
        </w:rPr>
        <w:t>Corporal punishment is prohibited by law and will not be used in any circumstance at our school.</w:t>
      </w:r>
    </w:p>
    <w:p w14:paraId="6E49DC9B" w14:textId="77777777" w:rsidR="002A0882" w:rsidRPr="002D4EAF" w:rsidRDefault="00967385" w:rsidP="0065029E">
      <w:pPr>
        <w:pStyle w:val="Heading2"/>
        <w:rPr>
          <w:lang w:val="en-AU"/>
        </w:rPr>
      </w:pPr>
      <w:r w:rsidRPr="002D4EAF">
        <w:rPr>
          <w:lang w:val="en-AU"/>
        </w:rPr>
        <w:t>Engaging with families</w:t>
      </w:r>
    </w:p>
    <w:p w14:paraId="37586D99" w14:textId="7FC2C699" w:rsidR="00734A25" w:rsidRPr="002D4EAF" w:rsidRDefault="00000000" w:rsidP="0065029E">
      <w:pPr>
        <w:rPr>
          <w:lang w:val="en-AU"/>
        </w:rPr>
      </w:pPr>
      <w:sdt>
        <w:sdtPr>
          <w:rPr>
            <w:bCs/>
            <w:lang w:val="en-AU"/>
          </w:rPr>
          <w:alias w:val="School_name"/>
          <w:tag w:val="School_name"/>
          <w:id w:val="1896999326"/>
          <w:placeholder>
            <w:docPart w:val="BD28FFC6B0F24AD4949C9DC911FE1FC6"/>
          </w:placeholder>
          <w:temporary/>
          <w:showingPlcHdr/>
          <w:text/>
        </w:sdtPr>
        <w:sdtContent>
          <w:r w:rsidR="00967385" w:rsidRPr="00BA0B84">
            <w:rPr>
              <w:bCs/>
              <w:lang w:val="en-AU"/>
            </w:rPr>
            <w:t>Thomas Mitchell Primary School</w:t>
          </w:r>
        </w:sdtContent>
      </w:sdt>
      <w:r w:rsidR="00967385" w:rsidRPr="002D4EAF">
        <w:rPr>
          <w:lang w:val="en-AU"/>
        </w:rPr>
        <w:t xml:space="preserve"> values the input of parents and carers, and we will strive to support families to engage in their child’s learning and build their capacity as active learners. We aim to be partners in learning with parents and carers in our school community.</w:t>
      </w:r>
    </w:p>
    <w:p w14:paraId="55E8D716" w14:textId="77777777" w:rsidR="00967385" w:rsidRPr="003937FB" w:rsidRDefault="00967385" w:rsidP="0006304C">
      <w:pPr>
        <w:pStyle w:val="Parabeforelist"/>
        <w:rPr>
          <w:lang w:val="en-AU"/>
        </w:rPr>
      </w:pPr>
      <w:r w:rsidRPr="003937FB">
        <w:rPr>
          <w:lang w:val="en-AU"/>
        </w:rPr>
        <w:t>We work hard to create successful partnerships with parents and carers by:</w:t>
      </w:r>
    </w:p>
    <w:p w14:paraId="60903A03" w14:textId="77777777" w:rsidR="00967385" w:rsidRPr="003937FB" w:rsidRDefault="00967385" w:rsidP="00040CF7">
      <w:pPr>
        <w:pStyle w:val="Bullet1"/>
        <w:rPr>
          <w:lang w:val="en-AU"/>
        </w:rPr>
      </w:pPr>
      <w:r w:rsidRPr="003937FB">
        <w:rPr>
          <w:lang w:val="en-AU"/>
        </w:rPr>
        <w:t>ensuring that all parents have access to our school policies and procedures, available on our school website</w:t>
      </w:r>
    </w:p>
    <w:p w14:paraId="180E68D2" w14:textId="77777777" w:rsidR="00967385" w:rsidRPr="003937FB" w:rsidRDefault="00967385" w:rsidP="00040CF7">
      <w:pPr>
        <w:pStyle w:val="Bullet1"/>
        <w:rPr>
          <w:lang w:val="en-AU"/>
        </w:rPr>
      </w:pPr>
      <w:r w:rsidRPr="003937FB">
        <w:rPr>
          <w:lang w:val="en-AU"/>
        </w:rPr>
        <w:t>maintaining an open, respectful line of communication between parents and staff, supported by our Communicating with School Staff policy.</w:t>
      </w:r>
    </w:p>
    <w:p w14:paraId="7BD8110F" w14:textId="77777777" w:rsidR="00967385" w:rsidRPr="003937FB" w:rsidRDefault="00967385" w:rsidP="00040CF7">
      <w:pPr>
        <w:pStyle w:val="Bullet1"/>
        <w:rPr>
          <w:lang w:val="en-AU"/>
        </w:rPr>
      </w:pPr>
      <w:r w:rsidRPr="003937FB">
        <w:rPr>
          <w:lang w:val="en-AU"/>
        </w:rPr>
        <w:t>providing parent volunteer opportunities so that families can contribute to school activities</w:t>
      </w:r>
    </w:p>
    <w:p w14:paraId="2B13654F" w14:textId="73F936AC" w:rsidR="00967385" w:rsidRPr="003937FB" w:rsidRDefault="00967385" w:rsidP="00040CF7">
      <w:pPr>
        <w:pStyle w:val="Bullet1"/>
        <w:rPr>
          <w:lang w:val="en-AU"/>
        </w:rPr>
      </w:pPr>
      <w:r w:rsidRPr="003937FB">
        <w:rPr>
          <w:lang w:val="en-AU"/>
        </w:rPr>
        <w:t>involving families with homework and other curriculum-related activities</w:t>
      </w:r>
    </w:p>
    <w:p w14:paraId="22226117" w14:textId="77777777" w:rsidR="00967385" w:rsidRPr="003937FB" w:rsidRDefault="00967385" w:rsidP="00040CF7">
      <w:pPr>
        <w:pStyle w:val="Bullet1"/>
        <w:rPr>
          <w:lang w:val="en-AU"/>
        </w:rPr>
      </w:pPr>
      <w:r w:rsidRPr="003937FB">
        <w:rPr>
          <w:lang w:val="en-AU"/>
        </w:rPr>
        <w:t>involving families in school decision making</w:t>
      </w:r>
    </w:p>
    <w:p w14:paraId="1BF37D95" w14:textId="77777777" w:rsidR="00967385" w:rsidRPr="003937FB" w:rsidRDefault="00967385" w:rsidP="00040CF7">
      <w:pPr>
        <w:pStyle w:val="Bullet1"/>
        <w:rPr>
          <w:lang w:val="en-AU"/>
        </w:rPr>
      </w:pPr>
      <w:r w:rsidRPr="003937FB">
        <w:rPr>
          <w:lang w:val="en-AU"/>
        </w:rPr>
        <w:t>coordinating resources and services from the community for families</w:t>
      </w:r>
    </w:p>
    <w:p w14:paraId="672588E1" w14:textId="48F2F4D1" w:rsidR="00967385" w:rsidRPr="003937FB" w:rsidRDefault="00967385" w:rsidP="00040CF7">
      <w:pPr>
        <w:pStyle w:val="Bullet1"/>
        <w:rPr>
          <w:lang w:val="en-AU"/>
        </w:rPr>
      </w:pPr>
      <w:r w:rsidRPr="003937FB">
        <w:rPr>
          <w:lang w:val="en-AU"/>
        </w:rPr>
        <w:t xml:space="preserve">including families in Student Support </w:t>
      </w:r>
      <w:r w:rsidR="009569FF" w:rsidRPr="003937FB">
        <w:rPr>
          <w:lang w:val="en-AU"/>
        </w:rPr>
        <w:t>Groups and</w:t>
      </w:r>
      <w:r w:rsidRPr="003937FB">
        <w:rPr>
          <w:lang w:val="en-AU"/>
        </w:rPr>
        <w:t xml:space="preserve"> developing individual plans for students.</w:t>
      </w:r>
    </w:p>
    <w:p w14:paraId="5576E826" w14:textId="77777777" w:rsidR="002A0882" w:rsidRPr="002D4EAF" w:rsidRDefault="00967385" w:rsidP="0065029E">
      <w:pPr>
        <w:pStyle w:val="Heading2"/>
        <w:rPr>
          <w:lang w:val="en-AU"/>
        </w:rPr>
      </w:pPr>
      <w:r w:rsidRPr="002D4EAF">
        <w:rPr>
          <w:lang w:val="en-AU"/>
        </w:rPr>
        <w:t>Evaluation</w:t>
      </w:r>
    </w:p>
    <w:p w14:paraId="57E8B142" w14:textId="393B46DA" w:rsidR="00734A25" w:rsidRPr="002D4EAF" w:rsidRDefault="00000000" w:rsidP="0065029E">
      <w:pPr>
        <w:rPr>
          <w:lang w:val="en-AU"/>
        </w:rPr>
      </w:pPr>
      <w:sdt>
        <w:sdtPr>
          <w:rPr>
            <w:bCs/>
            <w:lang w:val="en-AU"/>
          </w:rPr>
          <w:alias w:val="School_name"/>
          <w:tag w:val="School_name"/>
          <w:id w:val="-1935507914"/>
          <w:placeholder>
            <w:docPart w:val="373BF96058FD4A7BB19CD7F498140E6E"/>
          </w:placeholder>
          <w:temporary/>
          <w:showingPlcHdr/>
          <w:text/>
        </w:sdtPr>
        <w:sdtContent>
          <w:r w:rsidR="00967385" w:rsidRPr="00BA0B84">
            <w:rPr>
              <w:bCs/>
              <w:lang w:val="en-AU"/>
            </w:rPr>
            <w:t>Thomas Mitchell Primary School</w:t>
          </w:r>
        </w:sdtContent>
      </w:sdt>
      <w:r w:rsidR="00967385" w:rsidRPr="00BA0B84">
        <w:rPr>
          <w:lang w:val="en-AU"/>
        </w:rPr>
        <w:t xml:space="preserve"> will collect data each year to understand the frequency and types of wellbeing issues that are</w:t>
      </w:r>
      <w:r w:rsidR="00967385" w:rsidRPr="002D4EAF">
        <w:rPr>
          <w:lang w:val="en-AU"/>
        </w:rPr>
        <w:t xml:space="preserve"> experienced by our students so that we can measure the success or otherwise of our </w:t>
      </w:r>
      <w:r w:rsidR="009569FF" w:rsidRPr="002D4EAF">
        <w:rPr>
          <w:lang w:val="en-AU"/>
        </w:rPr>
        <w:t>school-based</w:t>
      </w:r>
      <w:r w:rsidR="00967385" w:rsidRPr="002D4EAF">
        <w:rPr>
          <w:lang w:val="en-AU"/>
        </w:rPr>
        <w:t xml:space="preserve"> strategies and identify emerging trends or needs.</w:t>
      </w:r>
    </w:p>
    <w:p w14:paraId="5A380853" w14:textId="77777777" w:rsidR="00967385" w:rsidRPr="002D4EAF" w:rsidRDefault="00967385" w:rsidP="009C4DA9">
      <w:pPr>
        <w:pStyle w:val="Parabeforelist"/>
        <w:rPr>
          <w:lang w:val="en-AU"/>
        </w:rPr>
      </w:pPr>
      <w:r w:rsidRPr="002D4EAF">
        <w:rPr>
          <w:lang w:val="en-AU"/>
        </w:rPr>
        <w:t>Sources of data that will be assessed on an annual basis include:</w:t>
      </w:r>
    </w:p>
    <w:p w14:paraId="32A42DCC" w14:textId="77777777" w:rsidR="00967385" w:rsidRPr="002D4EAF" w:rsidRDefault="00967385" w:rsidP="00040CF7">
      <w:pPr>
        <w:pStyle w:val="Bullet1"/>
        <w:rPr>
          <w:lang w:val="en-AU"/>
        </w:rPr>
      </w:pPr>
      <w:r w:rsidRPr="002D4EAF">
        <w:rPr>
          <w:lang w:val="en-AU"/>
        </w:rPr>
        <w:t>student survey data</w:t>
      </w:r>
    </w:p>
    <w:p w14:paraId="5F7DB630" w14:textId="77777777" w:rsidR="00967385" w:rsidRPr="003937FB" w:rsidRDefault="00967385" w:rsidP="00040CF7">
      <w:pPr>
        <w:pStyle w:val="Bullet1"/>
        <w:rPr>
          <w:lang w:val="en-AU"/>
        </w:rPr>
      </w:pPr>
      <w:r w:rsidRPr="003937FB">
        <w:rPr>
          <w:lang w:val="en-AU"/>
        </w:rPr>
        <w:t>incidents data</w:t>
      </w:r>
    </w:p>
    <w:p w14:paraId="74C3296C" w14:textId="77777777" w:rsidR="00967385" w:rsidRPr="003937FB" w:rsidRDefault="00967385" w:rsidP="00040CF7">
      <w:pPr>
        <w:pStyle w:val="Bullet1"/>
        <w:rPr>
          <w:lang w:val="en-AU"/>
        </w:rPr>
      </w:pPr>
      <w:r w:rsidRPr="003937FB">
        <w:rPr>
          <w:lang w:val="en-AU"/>
        </w:rPr>
        <w:t>school reports</w:t>
      </w:r>
    </w:p>
    <w:p w14:paraId="7E191A34" w14:textId="77777777" w:rsidR="00967385" w:rsidRPr="003937FB" w:rsidRDefault="00967385" w:rsidP="00040CF7">
      <w:pPr>
        <w:pStyle w:val="Bullet1"/>
        <w:rPr>
          <w:lang w:val="en-AU"/>
        </w:rPr>
      </w:pPr>
      <w:r w:rsidRPr="003937FB">
        <w:rPr>
          <w:lang w:val="en-AU"/>
        </w:rPr>
        <w:t>parent survey</w:t>
      </w:r>
    </w:p>
    <w:p w14:paraId="240F3467" w14:textId="77777777" w:rsidR="00967385" w:rsidRPr="003937FB" w:rsidRDefault="00967385" w:rsidP="00040CF7">
      <w:pPr>
        <w:pStyle w:val="Bullet1"/>
        <w:rPr>
          <w:lang w:val="en-AU"/>
        </w:rPr>
      </w:pPr>
      <w:r w:rsidRPr="003937FB">
        <w:rPr>
          <w:lang w:val="en-AU"/>
        </w:rPr>
        <w:t>case management</w:t>
      </w:r>
    </w:p>
    <w:p w14:paraId="765A2277" w14:textId="77777777" w:rsidR="00967385" w:rsidRPr="003937FB" w:rsidRDefault="00967385" w:rsidP="00040CF7">
      <w:pPr>
        <w:pStyle w:val="Bullet1"/>
        <w:rPr>
          <w:lang w:val="en-AU"/>
        </w:rPr>
      </w:pPr>
      <w:r w:rsidRPr="003937FB">
        <w:rPr>
          <w:lang w:val="en-AU"/>
        </w:rPr>
        <w:t>CASES21, including attendance and absence data</w:t>
      </w:r>
    </w:p>
    <w:p w14:paraId="79028F9C" w14:textId="77777777" w:rsidR="002A0882" w:rsidRPr="003937FB" w:rsidRDefault="00967385" w:rsidP="00040CF7">
      <w:pPr>
        <w:pStyle w:val="Bullet1"/>
        <w:rPr>
          <w:lang w:val="en-AU"/>
        </w:rPr>
      </w:pPr>
      <w:r w:rsidRPr="003937FB">
        <w:rPr>
          <w:lang w:val="en-AU"/>
        </w:rPr>
        <w:t>SOCS</w:t>
      </w:r>
    </w:p>
    <w:p w14:paraId="5CAE3F96" w14:textId="3E8E6D44" w:rsidR="00967385" w:rsidRPr="002D4EAF" w:rsidRDefault="00000000" w:rsidP="00040CF7">
      <w:pPr>
        <w:pStyle w:val="Paraafterlist"/>
        <w:rPr>
          <w:lang w:val="en-AU"/>
        </w:rPr>
      </w:pPr>
      <w:sdt>
        <w:sdtPr>
          <w:rPr>
            <w:lang w:val="en-AU"/>
          </w:rPr>
          <w:alias w:val="School_name"/>
          <w:tag w:val="School_name"/>
          <w:id w:val="976569552"/>
          <w:placeholder>
            <w:docPart w:val="525716445E764AD6AFB6901195C36D04"/>
          </w:placeholder>
          <w:temporary/>
          <w:showingPlcHdr/>
          <w:text/>
        </w:sdtPr>
        <w:sdtContent>
          <w:r w:rsidR="00967385" w:rsidRPr="00BA0B84">
            <w:rPr>
              <w:lang w:val="en-AU"/>
            </w:rPr>
            <w:t>Thomas Mitchell Primary School</w:t>
          </w:r>
        </w:sdtContent>
      </w:sdt>
      <w:r w:rsidR="00967385" w:rsidRPr="002D4EAF">
        <w:rPr>
          <w:lang w:val="en-AU"/>
        </w:rPr>
        <w:t xml:space="preserve"> will also regularly monitor available data dashboards to ensure any wellbeing or engagement issues are acted upon in a timely manner and any intervention occurs as soon as possible.</w:t>
      </w:r>
    </w:p>
    <w:p w14:paraId="23CA5082" w14:textId="77777777" w:rsidR="00967385" w:rsidRPr="002D4EAF" w:rsidRDefault="00967385" w:rsidP="005704EF">
      <w:pPr>
        <w:pStyle w:val="Heading1"/>
        <w:rPr>
          <w:lang w:val="en-AU"/>
        </w:rPr>
      </w:pPr>
      <w:r w:rsidRPr="002D4EAF">
        <w:rPr>
          <w:lang w:val="en-AU"/>
        </w:rPr>
        <w:lastRenderedPageBreak/>
        <w:t>COMMUNICATION</w:t>
      </w:r>
    </w:p>
    <w:p w14:paraId="6F92FC63" w14:textId="6682CC89" w:rsidR="00967385" w:rsidRPr="002D4EAF" w:rsidRDefault="00967385" w:rsidP="0006304C">
      <w:pPr>
        <w:pStyle w:val="Parabeforelist"/>
        <w:rPr>
          <w:lang w:val="en-AU"/>
        </w:rPr>
      </w:pPr>
      <w:r w:rsidRPr="002D4EAF">
        <w:rPr>
          <w:lang w:val="en-AU"/>
        </w:rPr>
        <w:t>This policy will be communicated to our school community in the following ways</w:t>
      </w:r>
      <w:r w:rsidR="00734A25" w:rsidRPr="002D4EAF">
        <w:rPr>
          <w:lang w:val="en-AU"/>
        </w:rPr>
        <w:t>:</w:t>
      </w:r>
      <w:r w:rsidRPr="002D4EAF">
        <w:rPr>
          <w:lang w:val="en-AU"/>
        </w:rPr>
        <w:t xml:space="preserve"> </w:t>
      </w:r>
    </w:p>
    <w:p w14:paraId="74E95A12" w14:textId="31AD344D" w:rsidR="00967385" w:rsidRPr="002D4EAF" w:rsidRDefault="00967385" w:rsidP="00040CF7">
      <w:pPr>
        <w:pStyle w:val="Bullet1"/>
        <w:rPr>
          <w:lang w:val="en-AU"/>
        </w:rPr>
      </w:pPr>
      <w:r w:rsidRPr="002D4EAF">
        <w:rPr>
          <w:lang w:val="en-AU"/>
        </w:rPr>
        <w:t xml:space="preserve">Available publicly on our school’s website </w:t>
      </w:r>
    </w:p>
    <w:p w14:paraId="37316B56" w14:textId="77777777" w:rsidR="00967385" w:rsidRPr="002D4EAF" w:rsidRDefault="00967385" w:rsidP="00040CF7">
      <w:pPr>
        <w:pStyle w:val="Bullet1"/>
        <w:rPr>
          <w:lang w:val="en-AU"/>
        </w:rPr>
      </w:pPr>
      <w:r w:rsidRPr="002D4EAF">
        <w:rPr>
          <w:lang w:val="en-AU"/>
        </w:rPr>
        <w:t>Included in staff induction processes</w:t>
      </w:r>
    </w:p>
    <w:p w14:paraId="208C184F" w14:textId="77777777" w:rsidR="00967385" w:rsidRPr="003937FB" w:rsidRDefault="00967385" w:rsidP="00040CF7">
      <w:pPr>
        <w:pStyle w:val="Bullet1"/>
        <w:rPr>
          <w:lang w:val="en-AU"/>
        </w:rPr>
      </w:pPr>
      <w:r w:rsidRPr="003937FB">
        <w:rPr>
          <w:lang w:val="en-AU"/>
        </w:rPr>
        <w:t>Made available in hard copy from school administration upon request</w:t>
      </w:r>
    </w:p>
    <w:p w14:paraId="398D4BB2" w14:textId="77777777" w:rsidR="00967385" w:rsidRPr="002D4EAF" w:rsidRDefault="00967385" w:rsidP="00040CF7">
      <w:pPr>
        <w:pStyle w:val="Paraafterlist"/>
        <w:spacing w:after="0"/>
        <w:rPr>
          <w:lang w:val="en-AU"/>
        </w:rPr>
      </w:pPr>
      <w:r w:rsidRPr="002D4EAF">
        <w:rPr>
          <w:lang w:val="en-AU"/>
        </w:rPr>
        <w:t>Our school will also ensure it follows the mandatory parent/carer notification requirements with respect to suspensions and expulsions outlined in the Department’s policies at:</w:t>
      </w:r>
    </w:p>
    <w:p w14:paraId="7C9DB098" w14:textId="77777777" w:rsidR="00967385" w:rsidRPr="002D4EAF" w:rsidRDefault="00967385" w:rsidP="00040CF7">
      <w:pPr>
        <w:pStyle w:val="Bullet1"/>
        <w:rPr>
          <w:lang w:val="en-AU"/>
        </w:rPr>
      </w:pPr>
      <w:hyperlink r:id="rId31" w:history="1">
        <w:r w:rsidRPr="002D4EAF">
          <w:rPr>
            <w:rStyle w:val="Hyperlink"/>
            <w:lang w:val="en-AU"/>
          </w:rPr>
          <w:t>Suspension process</w:t>
        </w:r>
      </w:hyperlink>
    </w:p>
    <w:p w14:paraId="488CBB9E" w14:textId="14CCD94B" w:rsidR="00967385" w:rsidRPr="002D4EAF" w:rsidRDefault="00967385" w:rsidP="00040CF7">
      <w:pPr>
        <w:pStyle w:val="Bullet1"/>
        <w:rPr>
          <w:lang w:val="en-AU"/>
        </w:rPr>
      </w:pPr>
      <w:hyperlink r:id="rId32" w:history="1">
        <w:r w:rsidRPr="002D4EAF">
          <w:rPr>
            <w:rStyle w:val="Hyperlink"/>
            <w:lang w:val="en-AU"/>
          </w:rPr>
          <w:t>Expulsions</w:t>
        </w:r>
        <w:r w:rsidR="00E07DDC" w:rsidRPr="002D4EAF">
          <w:rPr>
            <w:rStyle w:val="Hyperlink"/>
            <w:lang w:val="en-AU"/>
          </w:rPr>
          <w:t xml:space="preserve"> – </w:t>
        </w:r>
        <w:r w:rsidRPr="002D4EAF">
          <w:rPr>
            <w:rStyle w:val="Hyperlink"/>
            <w:lang w:val="en-AU"/>
          </w:rPr>
          <w:t>Decision</w:t>
        </w:r>
      </w:hyperlink>
    </w:p>
    <w:p w14:paraId="5A0674BD" w14:textId="77777777" w:rsidR="00967385" w:rsidRPr="002D4EAF" w:rsidRDefault="00967385" w:rsidP="005704EF">
      <w:pPr>
        <w:pStyle w:val="Heading1"/>
        <w:rPr>
          <w:lang w:val="en-AU"/>
        </w:rPr>
      </w:pPr>
      <w:r w:rsidRPr="002D4EAF">
        <w:rPr>
          <w:lang w:val="en-AU"/>
        </w:rPr>
        <w:t>Further information and resources</w:t>
      </w:r>
    </w:p>
    <w:p w14:paraId="44B9566B" w14:textId="5CDB0662" w:rsidR="00967385" w:rsidRPr="002D4EAF" w:rsidRDefault="00967385" w:rsidP="0006304C">
      <w:pPr>
        <w:pStyle w:val="Parabeforelist"/>
        <w:rPr>
          <w:lang w:val="en-AU"/>
        </w:rPr>
      </w:pPr>
      <w:r w:rsidRPr="002D4EAF">
        <w:rPr>
          <w:lang w:val="en-AU"/>
        </w:rPr>
        <w:t>The following Department of Education policies are relevant to this Student Engagement and Wellbeing Policy:</w:t>
      </w:r>
    </w:p>
    <w:p w14:paraId="153525F5" w14:textId="77777777" w:rsidR="00967385" w:rsidRPr="002D4EAF" w:rsidRDefault="00967385" w:rsidP="00040CF7">
      <w:pPr>
        <w:pStyle w:val="Bullet1"/>
        <w:rPr>
          <w:lang w:val="en-AU"/>
        </w:rPr>
      </w:pPr>
      <w:hyperlink r:id="rId33" w:history="1">
        <w:r w:rsidRPr="002D4EAF">
          <w:rPr>
            <w:rStyle w:val="Hyperlink"/>
            <w:lang w:val="en-AU"/>
          </w:rPr>
          <w:t>Attendance</w:t>
        </w:r>
      </w:hyperlink>
    </w:p>
    <w:p w14:paraId="32FDEEBD" w14:textId="77777777" w:rsidR="00967385" w:rsidRPr="002D4EAF" w:rsidRDefault="00967385" w:rsidP="00040CF7">
      <w:pPr>
        <w:pStyle w:val="Bullet1"/>
        <w:rPr>
          <w:lang w:val="en-AU"/>
        </w:rPr>
      </w:pPr>
      <w:hyperlink r:id="rId34" w:history="1">
        <w:r w:rsidRPr="002D4EAF">
          <w:rPr>
            <w:rStyle w:val="Hyperlink"/>
            <w:lang w:val="en-AU"/>
          </w:rPr>
          <w:t>Student Engagement</w:t>
        </w:r>
      </w:hyperlink>
    </w:p>
    <w:p w14:paraId="52BC8E1E" w14:textId="77777777" w:rsidR="00967385" w:rsidRPr="002D4EAF" w:rsidRDefault="00967385" w:rsidP="00040CF7">
      <w:pPr>
        <w:pStyle w:val="Bullet1"/>
        <w:rPr>
          <w:lang w:val="en-AU"/>
        </w:rPr>
      </w:pPr>
      <w:hyperlink r:id="rId35" w:history="1">
        <w:r w:rsidRPr="002D4EAF">
          <w:rPr>
            <w:rStyle w:val="Hyperlink"/>
            <w:lang w:val="en-AU"/>
          </w:rPr>
          <w:t>Child Safe Standards</w:t>
        </w:r>
      </w:hyperlink>
    </w:p>
    <w:p w14:paraId="26A4FD5A" w14:textId="77777777" w:rsidR="00967385" w:rsidRPr="002D4EAF" w:rsidRDefault="00967385" w:rsidP="00040CF7">
      <w:pPr>
        <w:pStyle w:val="Bullet1"/>
        <w:rPr>
          <w:iCs/>
          <w:lang w:val="en-AU"/>
        </w:rPr>
      </w:pPr>
      <w:hyperlink r:id="rId36" w:history="1">
        <w:r w:rsidRPr="002D4EAF">
          <w:rPr>
            <w:rStyle w:val="Hyperlink"/>
            <w:iCs/>
            <w:lang w:val="en-AU"/>
          </w:rPr>
          <w:t>Supporting Students in Out-of-Home Care</w:t>
        </w:r>
      </w:hyperlink>
    </w:p>
    <w:p w14:paraId="570BD7F8" w14:textId="77777777" w:rsidR="002A0882" w:rsidRPr="002D4EAF" w:rsidRDefault="00967385" w:rsidP="00040CF7">
      <w:pPr>
        <w:pStyle w:val="Bullet1"/>
        <w:rPr>
          <w:lang w:val="en-AU"/>
        </w:rPr>
      </w:pPr>
      <w:hyperlink r:id="rId37" w:history="1">
        <w:r w:rsidRPr="002D4EAF">
          <w:rPr>
            <w:rStyle w:val="Hyperlink"/>
            <w:iCs/>
            <w:lang w:val="en-AU"/>
          </w:rPr>
          <w:t>Students with Disability</w:t>
        </w:r>
      </w:hyperlink>
    </w:p>
    <w:p w14:paraId="413B30F3" w14:textId="038BCFEB" w:rsidR="00967385" w:rsidRPr="002D4EAF" w:rsidRDefault="00967385" w:rsidP="00040CF7">
      <w:pPr>
        <w:pStyle w:val="Bullet1"/>
        <w:rPr>
          <w:iCs/>
          <w:lang w:val="en-AU"/>
        </w:rPr>
      </w:pPr>
      <w:hyperlink r:id="rId38" w:history="1">
        <w:r w:rsidRPr="002D4EAF">
          <w:rPr>
            <w:rStyle w:val="Hyperlink"/>
            <w:iCs/>
            <w:lang w:val="en-AU"/>
          </w:rPr>
          <w:t>LGBTIQ</w:t>
        </w:r>
        <w:r w:rsidR="0059688A">
          <w:rPr>
            <w:rStyle w:val="Hyperlink"/>
            <w:iCs/>
            <w:lang w:val="en-AU"/>
          </w:rPr>
          <w:t>A+</w:t>
        </w:r>
        <w:r w:rsidRPr="002D4EAF">
          <w:rPr>
            <w:rStyle w:val="Hyperlink"/>
            <w:iCs/>
            <w:lang w:val="en-AU"/>
          </w:rPr>
          <w:t xml:space="preserve"> Student Support</w:t>
        </w:r>
      </w:hyperlink>
    </w:p>
    <w:p w14:paraId="16D1A4D5" w14:textId="777AC7E7" w:rsidR="00967385" w:rsidRPr="002D4EAF" w:rsidRDefault="00967385" w:rsidP="00040CF7">
      <w:pPr>
        <w:pStyle w:val="Bullet1"/>
        <w:rPr>
          <w:lang w:val="en-AU"/>
        </w:rPr>
      </w:pPr>
      <w:hyperlink r:id="rId39" w:history="1">
        <w:r w:rsidRPr="002D4EAF">
          <w:rPr>
            <w:rStyle w:val="Hyperlink"/>
            <w:lang w:val="en-AU"/>
          </w:rPr>
          <w:t>Behaviour</w:t>
        </w:r>
        <w:r w:rsidR="00E07DDC" w:rsidRPr="002D4EAF">
          <w:rPr>
            <w:rStyle w:val="Hyperlink"/>
            <w:lang w:val="en-AU"/>
          </w:rPr>
          <w:t xml:space="preserve"> – </w:t>
        </w:r>
        <w:r w:rsidRPr="002D4EAF">
          <w:rPr>
            <w:rStyle w:val="Hyperlink"/>
            <w:lang w:val="en-AU"/>
          </w:rPr>
          <w:t>Students</w:t>
        </w:r>
      </w:hyperlink>
    </w:p>
    <w:p w14:paraId="03AD4EF5" w14:textId="77777777" w:rsidR="00967385" w:rsidRPr="002D4EAF" w:rsidRDefault="00967385" w:rsidP="00040CF7">
      <w:pPr>
        <w:pStyle w:val="Bullet1"/>
        <w:rPr>
          <w:lang w:val="en-AU"/>
        </w:rPr>
      </w:pPr>
      <w:hyperlink r:id="rId40" w:history="1">
        <w:r w:rsidRPr="002D4EAF">
          <w:rPr>
            <w:rStyle w:val="Hyperlink"/>
            <w:lang w:val="en-AU"/>
          </w:rPr>
          <w:t>Suspensions</w:t>
        </w:r>
      </w:hyperlink>
    </w:p>
    <w:p w14:paraId="2ABABCBC" w14:textId="77777777" w:rsidR="00967385" w:rsidRPr="002D4EAF" w:rsidRDefault="00967385" w:rsidP="00040CF7">
      <w:pPr>
        <w:pStyle w:val="Bullet1"/>
        <w:rPr>
          <w:lang w:val="en-AU"/>
        </w:rPr>
      </w:pPr>
      <w:hyperlink r:id="rId41" w:history="1">
        <w:r w:rsidRPr="002D4EAF">
          <w:rPr>
            <w:rStyle w:val="Hyperlink"/>
            <w:lang w:val="en-AU"/>
          </w:rPr>
          <w:t>Expulsions</w:t>
        </w:r>
      </w:hyperlink>
    </w:p>
    <w:p w14:paraId="58E746D2" w14:textId="77777777" w:rsidR="00967385" w:rsidRPr="002D4EAF" w:rsidRDefault="00967385" w:rsidP="00040CF7">
      <w:pPr>
        <w:pStyle w:val="Bullet1"/>
        <w:rPr>
          <w:lang w:val="en-AU"/>
        </w:rPr>
      </w:pPr>
      <w:hyperlink r:id="rId42" w:history="1">
        <w:r w:rsidRPr="002D4EAF">
          <w:rPr>
            <w:rStyle w:val="Hyperlink"/>
            <w:lang w:val="en-AU"/>
          </w:rPr>
          <w:t>Restraint and Seclusion</w:t>
        </w:r>
      </w:hyperlink>
    </w:p>
    <w:p w14:paraId="3B94CDEA" w14:textId="77777777" w:rsidR="00967385" w:rsidRPr="003937FB" w:rsidRDefault="00967385" w:rsidP="00F34B94">
      <w:pPr>
        <w:pStyle w:val="Paraafterlist"/>
        <w:spacing w:after="0"/>
        <w:rPr>
          <w:lang w:val="en-AU"/>
        </w:rPr>
      </w:pPr>
      <w:r w:rsidRPr="003937FB">
        <w:rPr>
          <w:lang w:val="en-AU"/>
        </w:rPr>
        <w:t>The following school policies are also relevant to this Student Wellbeing and Engagement Policy:</w:t>
      </w:r>
    </w:p>
    <w:p w14:paraId="56AC6BDD" w14:textId="77777777" w:rsidR="00967385" w:rsidRPr="003937FB" w:rsidRDefault="00967385" w:rsidP="00040CF7">
      <w:pPr>
        <w:pStyle w:val="Bullet1"/>
        <w:rPr>
          <w:lang w:val="en-AU"/>
        </w:rPr>
      </w:pPr>
      <w:r w:rsidRPr="003937FB">
        <w:rPr>
          <w:lang w:val="en-AU"/>
        </w:rPr>
        <w:t>Child Safety and Wellbeing Policy</w:t>
      </w:r>
    </w:p>
    <w:p w14:paraId="2FB2DFAB" w14:textId="77777777" w:rsidR="00967385" w:rsidRPr="003937FB" w:rsidRDefault="00967385" w:rsidP="00040CF7">
      <w:pPr>
        <w:pStyle w:val="Bullet1"/>
        <w:rPr>
          <w:lang w:val="en-AU"/>
        </w:rPr>
      </w:pPr>
      <w:r w:rsidRPr="003937FB">
        <w:rPr>
          <w:lang w:val="en-AU"/>
        </w:rPr>
        <w:t>Bullying Prevention Policy</w:t>
      </w:r>
    </w:p>
    <w:p w14:paraId="7C3B698D" w14:textId="77777777" w:rsidR="00967385" w:rsidRPr="003937FB" w:rsidRDefault="00967385" w:rsidP="00040CF7">
      <w:pPr>
        <w:pStyle w:val="Bullet1"/>
        <w:rPr>
          <w:lang w:val="en-AU"/>
        </w:rPr>
      </w:pPr>
      <w:r w:rsidRPr="003937FB">
        <w:rPr>
          <w:lang w:val="en-AU"/>
        </w:rPr>
        <w:t>Inclusion and Diversity Policy</w:t>
      </w:r>
    </w:p>
    <w:p w14:paraId="71871AD7" w14:textId="77777777" w:rsidR="002A0882" w:rsidRPr="003937FB" w:rsidRDefault="00967385" w:rsidP="00040CF7">
      <w:pPr>
        <w:pStyle w:val="Bullet1"/>
        <w:rPr>
          <w:shd w:val="clear" w:color="auto" w:fill="FFFF66"/>
          <w:lang w:val="en-AU"/>
        </w:rPr>
      </w:pPr>
      <w:r w:rsidRPr="003937FB">
        <w:rPr>
          <w:lang w:val="en-AU"/>
        </w:rPr>
        <w:t>Statement of Values and School Philosophy</w:t>
      </w:r>
    </w:p>
    <w:p w14:paraId="04CE6CE2" w14:textId="3C7F4D05" w:rsidR="0056719B" w:rsidRPr="002D4EAF" w:rsidRDefault="0037450F" w:rsidP="005704EF">
      <w:pPr>
        <w:pStyle w:val="Heading1"/>
        <w:rPr>
          <w:lang w:val="en-AU"/>
        </w:rPr>
      </w:pPr>
      <w:r w:rsidRPr="002D4EAF">
        <w:rPr>
          <w:lang w:val="en-AU"/>
        </w:rPr>
        <w:t>P</w:t>
      </w:r>
      <w:r w:rsidR="0056719B" w:rsidRPr="002D4EAF">
        <w:rPr>
          <w:lang w:val="en-AU"/>
        </w:rPr>
        <w:t xml:space="preserve">olicy REVIEW and Approval </w:t>
      </w:r>
    </w:p>
    <w:tbl>
      <w:tblPr>
        <w:tblStyle w:val="TableGrid"/>
        <w:tblW w:w="5000" w:type="pct"/>
        <w:tblLayout w:type="fixed"/>
        <w:tblLook w:val="06A0" w:firstRow="1" w:lastRow="0" w:firstColumn="1" w:lastColumn="0" w:noHBand="1" w:noVBand="1"/>
      </w:tblPr>
      <w:tblGrid>
        <w:gridCol w:w="2762"/>
        <w:gridCol w:w="7436"/>
      </w:tblGrid>
      <w:tr w:rsidR="0056719B" w:rsidRPr="002D4EAF" w14:paraId="284354F9" w14:textId="77777777" w:rsidTr="00BA0B84">
        <w:tc>
          <w:tcPr>
            <w:tcW w:w="2830" w:type="dxa"/>
          </w:tcPr>
          <w:p w14:paraId="7E33BC91" w14:textId="77777777" w:rsidR="0056719B" w:rsidRPr="002D4EAF" w:rsidRDefault="0056719B" w:rsidP="0006304C">
            <w:pPr>
              <w:pStyle w:val="TableParagraph"/>
              <w:spacing w:beforeLines="8" w:before="19"/>
              <w:rPr>
                <w:lang w:val="en-AU"/>
              </w:rPr>
            </w:pPr>
            <w:r w:rsidRPr="002D4EAF">
              <w:rPr>
                <w:lang w:val="en-AU"/>
              </w:rPr>
              <w:t>Policy last reviewed</w:t>
            </w:r>
          </w:p>
        </w:tc>
        <w:tc>
          <w:tcPr>
            <w:tcW w:w="7630" w:type="dxa"/>
          </w:tcPr>
          <w:p w14:paraId="21D5F5CC" w14:textId="05237EDA" w:rsidR="0056719B" w:rsidRPr="002D4EAF" w:rsidRDefault="00532466" w:rsidP="0006304C">
            <w:pPr>
              <w:pStyle w:val="TableParagraph"/>
              <w:spacing w:beforeLines="8" w:before="19"/>
              <w:rPr>
                <w:lang w:val="en-AU"/>
              </w:rPr>
            </w:pPr>
            <w:r>
              <w:rPr>
                <w:lang w:val="en-AU"/>
              </w:rPr>
              <w:t>October 2025</w:t>
            </w:r>
          </w:p>
        </w:tc>
      </w:tr>
      <w:tr w:rsidR="001C16D4" w:rsidRPr="002D4EAF" w14:paraId="6DA60F03" w14:textId="77777777" w:rsidTr="00BA0B84">
        <w:tc>
          <w:tcPr>
            <w:tcW w:w="2830" w:type="dxa"/>
          </w:tcPr>
          <w:p w14:paraId="256EF700" w14:textId="60B72CB0" w:rsidR="001C16D4" w:rsidRPr="002D4EAF" w:rsidRDefault="001C16D4" w:rsidP="0006304C">
            <w:pPr>
              <w:pStyle w:val="TableParagraph"/>
              <w:spacing w:beforeLines="8" w:before="19"/>
              <w:rPr>
                <w:lang w:val="en-AU"/>
              </w:rPr>
            </w:pPr>
            <w:r w:rsidRPr="002D4EAF">
              <w:rPr>
                <w:lang w:val="en-AU"/>
              </w:rPr>
              <w:t>Consultation</w:t>
            </w:r>
          </w:p>
        </w:tc>
        <w:tc>
          <w:tcPr>
            <w:tcW w:w="7630" w:type="dxa"/>
          </w:tcPr>
          <w:p w14:paraId="29B7E037" w14:textId="77777777" w:rsidR="001C16D4" w:rsidRDefault="000F04F1" w:rsidP="0006304C">
            <w:pPr>
              <w:pStyle w:val="TableParagraph"/>
              <w:spacing w:beforeLines="8" w:before="19"/>
              <w:rPr>
                <w:lang w:val="en-AU"/>
              </w:rPr>
            </w:pPr>
            <w:r>
              <w:rPr>
                <w:lang w:val="en-AU"/>
              </w:rPr>
              <w:t>School Community 30/10/2025 – 5/11/2025</w:t>
            </w:r>
          </w:p>
          <w:p w14:paraId="2D068195" w14:textId="0114E478" w:rsidR="007B6BB2" w:rsidRPr="002D4EAF" w:rsidRDefault="007B6BB2" w:rsidP="0006304C">
            <w:pPr>
              <w:pStyle w:val="TableParagraph"/>
              <w:spacing w:beforeLines="8" w:before="19"/>
              <w:rPr>
                <w:lang w:val="en-AU"/>
              </w:rPr>
            </w:pPr>
            <w:r>
              <w:rPr>
                <w:lang w:val="en-AU"/>
              </w:rPr>
              <w:t>School Council 18 November 2025</w:t>
            </w:r>
          </w:p>
        </w:tc>
      </w:tr>
      <w:tr w:rsidR="0056719B" w:rsidRPr="002D4EAF" w14:paraId="5D80F376" w14:textId="77777777" w:rsidTr="0006304C">
        <w:tc>
          <w:tcPr>
            <w:tcW w:w="2830" w:type="dxa"/>
          </w:tcPr>
          <w:p w14:paraId="3A1FA156" w14:textId="77777777" w:rsidR="0056719B" w:rsidRPr="002D4EAF" w:rsidRDefault="0056719B" w:rsidP="0006304C">
            <w:pPr>
              <w:pStyle w:val="TableParagraph"/>
              <w:spacing w:beforeLines="8" w:before="19"/>
              <w:rPr>
                <w:lang w:val="en-AU"/>
              </w:rPr>
            </w:pPr>
            <w:r w:rsidRPr="002D4EAF">
              <w:rPr>
                <w:lang w:val="en-AU"/>
              </w:rPr>
              <w:t>Approved by</w:t>
            </w:r>
          </w:p>
        </w:tc>
        <w:tc>
          <w:tcPr>
            <w:tcW w:w="7630" w:type="dxa"/>
          </w:tcPr>
          <w:p w14:paraId="6A7D21A7" w14:textId="373A5866" w:rsidR="0056719B" w:rsidRPr="002D4EAF" w:rsidRDefault="0056719B" w:rsidP="0006304C">
            <w:pPr>
              <w:pStyle w:val="TableParagraph"/>
              <w:spacing w:beforeLines="8" w:before="19"/>
              <w:rPr>
                <w:lang w:val="en-AU"/>
              </w:rPr>
            </w:pPr>
            <w:r w:rsidRPr="002D4EAF">
              <w:rPr>
                <w:lang w:val="en-AU"/>
              </w:rPr>
              <w:t xml:space="preserve">Principal </w:t>
            </w:r>
          </w:p>
        </w:tc>
      </w:tr>
      <w:tr w:rsidR="0056719B" w:rsidRPr="002D4EAF" w14:paraId="473CEA8D" w14:textId="77777777" w:rsidTr="0006304C">
        <w:tc>
          <w:tcPr>
            <w:tcW w:w="2830" w:type="dxa"/>
          </w:tcPr>
          <w:p w14:paraId="3708D002" w14:textId="77777777" w:rsidR="0056719B" w:rsidRPr="002D4EAF" w:rsidRDefault="0056719B" w:rsidP="0006304C">
            <w:pPr>
              <w:pStyle w:val="TableParagraph"/>
              <w:spacing w:beforeLines="8" w:before="19"/>
              <w:rPr>
                <w:lang w:val="en-AU"/>
              </w:rPr>
            </w:pPr>
            <w:r w:rsidRPr="002D4EAF">
              <w:rPr>
                <w:lang w:val="en-AU"/>
              </w:rPr>
              <w:t>Next scheduled review date</w:t>
            </w:r>
          </w:p>
        </w:tc>
        <w:tc>
          <w:tcPr>
            <w:tcW w:w="7630" w:type="dxa"/>
          </w:tcPr>
          <w:p w14:paraId="6820A3E8" w14:textId="21CAEDB4" w:rsidR="0056719B" w:rsidRPr="002D4EAF" w:rsidRDefault="0056719B" w:rsidP="0006304C">
            <w:pPr>
              <w:pStyle w:val="TableParagraph"/>
              <w:spacing w:beforeLines="8" w:before="19"/>
              <w:rPr>
                <w:lang w:val="en-AU"/>
              </w:rPr>
            </w:pPr>
            <w:r w:rsidRPr="002D4EAF">
              <w:rPr>
                <w:lang w:val="en-AU"/>
              </w:rPr>
              <w:t xml:space="preserve">Before </w:t>
            </w:r>
            <w:r w:rsidR="007B6BB2">
              <w:rPr>
                <w:lang w:val="en-AU"/>
              </w:rPr>
              <w:t>November</w:t>
            </w:r>
            <w:r w:rsidR="00532466">
              <w:rPr>
                <w:lang w:val="en-AU"/>
              </w:rPr>
              <w:t xml:space="preserve"> 2027</w:t>
            </w:r>
          </w:p>
        </w:tc>
      </w:tr>
    </w:tbl>
    <w:p w14:paraId="6DCE5708" w14:textId="24C762A2" w:rsidR="0037450F" w:rsidRPr="002D4EAF" w:rsidRDefault="0037450F" w:rsidP="0065029E">
      <w:pPr>
        <w:pStyle w:val="BodyText"/>
        <w:rPr>
          <w:lang w:val="en-AU"/>
        </w:rPr>
      </w:pPr>
    </w:p>
    <w:sectPr w:rsidR="0037450F" w:rsidRPr="002D4EAF" w:rsidSect="00F5036C">
      <w:headerReference w:type="default" r:id="rId43"/>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CDF16" w14:textId="77777777" w:rsidR="00143FBC" w:rsidRDefault="00143FBC" w:rsidP="0065029E">
      <w:r>
        <w:separator/>
      </w:r>
    </w:p>
  </w:endnote>
  <w:endnote w:type="continuationSeparator" w:id="0">
    <w:p w14:paraId="09C676B7" w14:textId="77777777" w:rsidR="00143FBC" w:rsidRDefault="00143FBC" w:rsidP="0065029E">
      <w:r>
        <w:continuationSeparator/>
      </w:r>
    </w:p>
  </w:endnote>
  <w:endnote w:type="continuationNotice" w:id="1">
    <w:p w14:paraId="2AAE21E6" w14:textId="77777777" w:rsidR="00143FBC" w:rsidRDefault="00143F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CA033" w14:textId="77777777" w:rsidR="00143FBC" w:rsidRDefault="00143FBC" w:rsidP="0065029E">
      <w:r>
        <w:separator/>
      </w:r>
    </w:p>
  </w:footnote>
  <w:footnote w:type="continuationSeparator" w:id="0">
    <w:p w14:paraId="28962894" w14:textId="77777777" w:rsidR="00143FBC" w:rsidRDefault="00143FBC" w:rsidP="0065029E">
      <w:r>
        <w:continuationSeparator/>
      </w:r>
    </w:p>
  </w:footnote>
  <w:footnote w:type="continuationNotice" w:id="1">
    <w:p w14:paraId="35DFFDD5" w14:textId="77777777" w:rsidR="00143FBC" w:rsidRDefault="00143F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1F63" w14:textId="122291F7" w:rsidR="009D2085" w:rsidRPr="0084372B" w:rsidRDefault="00324128" w:rsidP="00324128">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21515335A76842EE87A0A0E137712FFA"/>
        </w:placeholder>
        <w:temporary/>
        <w:showingPlcHdr/>
        <w:text/>
      </w:sdtPr>
      <w:sdtContent>
        <w:r w:rsidR="0084372B" w:rsidRPr="0084372B">
          <w:rPr>
            <w:rFonts w:ascii="Calibri Light" w:hAnsi="Calibri Light" w:cs="Calibri Light"/>
            <w:bCs/>
            <w:color w:val="7F7F7F" w:themeColor="text1" w:themeTint="80"/>
            <w:spacing w:val="10"/>
          </w:rPr>
          <w:t>Thomas Mitchell Primary School</w:t>
        </w:r>
      </w:sdtContent>
    </w:sdt>
    <w:r w:rsidR="0084372B" w:rsidRPr="0084372B">
      <w:rPr>
        <w:rFonts w:ascii="Calibri Light" w:hAnsi="Calibri Light" w:cs="Calibri Light"/>
        <w:color w:val="7F7F7F" w:themeColor="text1" w:themeTint="80"/>
        <w:spacing w:val="10"/>
      </w:rPr>
      <w:t xml:space="preserve"> </w:t>
    </w:r>
    <w:r w:rsidR="0019750E" w:rsidRPr="0084372B">
      <w:rPr>
        <w:rFonts w:ascii="Calibri Light" w:hAnsi="Calibri Light" w:cs="Calibri Light"/>
        <w:spacing w:val="10"/>
      </w:rPr>
      <w:t xml:space="preserve">| </w:t>
    </w:r>
    <w:r w:rsidR="0019750E" w:rsidRPr="0084372B">
      <w:rPr>
        <w:rFonts w:ascii="Calibri Light" w:hAnsi="Calibri Light" w:cs="Calibri Light"/>
        <w:color w:val="5B9BD5" w:themeColor="accent5"/>
        <w:spacing w:val="10"/>
      </w:rPr>
      <w:t>Student Wellbeing and Engagement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5B03"/>
    <w:multiLevelType w:val="hybridMultilevel"/>
    <w:tmpl w:val="98269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227AD1"/>
    <w:multiLevelType w:val="hybridMultilevel"/>
    <w:tmpl w:val="DDCC8B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C51B79"/>
    <w:multiLevelType w:val="hybridMultilevel"/>
    <w:tmpl w:val="1B42FD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3E27137"/>
    <w:multiLevelType w:val="hybridMultilevel"/>
    <w:tmpl w:val="2B48D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09703A"/>
    <w:multiLevelType w:val="hybridMultilevel"/>
    <w:tmpl w:val="3236BD30"/>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A55551A"/>
    <w:multiLevelType w:val="hybridMultilevel"/>
    <w:tmpl w:val="66D451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B606C05"/>
    <w:multiLevelType w:val="hybridMultilevel"/>
    <w:tmpl w:val="736ECF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C7C0189"/>
    <w:multiLevelType w:val="hybridMultilevel"/>
    <w:tmpl w:val="2682A9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836780"/>
    <w:multiLevelType w:val="hybridMultilevel"/>
    <w:tmpl w:val="C6148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7B74FC"/>
    <w:multiLevelType w:val="hybridMultilevel"/>
    <w:tmpl w:val="678A9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7E56FF"/>
    <w:multiLevelType w:val="hybridMultilevel"/>
    <w:tmpl w:val="6E6A65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88A63B7"/>
    <w:multiLevelType w:val="hybridMultilevel"/>
    <w:tmpl w:val="2BCCBD96"/>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AB76BFC"/>
    <w:multiLevelType w:val="hybridMultilevel"/>
    <w:tmpl w:val="85DE1544"/>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ED59B1"/>
    <w:multiLevelType w:val="hybridMultilevel"/>
    <w:tmpl w:val="239CA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1C5426"/>
    <w:multiLevelType w:val="hybridMultilevel"/>
    <w:tmpl w:val="E5708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502B13"/>
    <w:multiLevelType w:val="hybridMultilevel"/>
    <w:tmpl w:val="4B821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250A31"/>
    <w:multiLevelType w:val="hybridMultilevel"/>
    <w:tmpl w:val="501CB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955009"/>
    <w:multiLevelType w:val="hybridMultilevel"/>
    <w:tmpl w:val="4A667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4C1856"/>
    <w:multiLevelType w:val="hybridMultilevel"/>
    <w:tmpl w:val="2DDE1140"/>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25F7006"/>
    <w:multiLevelType w:val="hybridMultilevel"/>
    <w:tmpl w:val="61A67748"/>
    <w:lvl w:ilvl="0" w:tplc="ACB2D252">
      <w:start w:val="1"/>
      <w:numFmt w:val="bullet"/>
      <w:lvlText w:val=""/>
      <w:lvlJc w:val="left"/>
      <w:pPr>
        <w:ind w:left="720" w:hanging="360"/>
      </w:pPr>
      <w:rPr>
        <w:rFonts w:ascii="Symbol" w:hAnsi="Symbol" w:hint="default"/>
      </w:rPr>
    </w:lvl>
    <w:lvl w:ilvl="1" w:tplc="451A8456">
      <w:start w:val="1"/>
      <w:numFmt w:val="bullet"/>
      <w:lvlText w:val="o"/>
      <w:lvlJc w:val="left"/>
      <w:pPr>
        <w:ind w:left="1440" w:hanging="360"/>
      </w:pPr>
      <w:rPr>
        <w:rFonts w:ascii="Courier New" w:hAnsi="Courier New" w:hint="default"/>
      </w:rPr>
    </w:lvl>
    <w:lvl w:ilvl="2" w:tplc="6106A3C6">
      <w:start w:val="1"/>
      <w:numFmt w:val="bullet"/>
      <w:lvlText w:val=""/>
      <w:lvlJc w:val="left"/>
      <w:pPr>
        <w:ind w:left="2160" w:hanging="360"/>
      </w:pPr>
      <w:rPr>
        <w:rFonts w:ascii="Wingdings" w:hAnsi="Wingdings" w:hint="default"/>
      </w:rPr>
    </w:lvl>
    <w:lvl w:ilvl="3" w:tplc="4CE8E944">
      <w:start w:val="1"/>
      <w:numFmt w:val="bullet"/>
      <w:lvlText w:val=""/>
      <w:lvlJc w:val="left"/>
      <w:pPr>
        <w:ind w:left="2880" w:hanging="360"/>
      </w:pPr>
      <w:rPr>
        <w:rFonts w:ascii="Symbol" w:hAnsi="Symbol" w:hint="default"/>
      </w:rPr>
    </w:lvl>
    <w:lvl w:ilvl="4" w:tplc="9328FA46">
      <w:start w:val="1"/>
      <w:numFmt w:val="bullet"/>
      <w:lvlText w:val="o"/>
      <w:lvlJc w:val="left"/>
      <w:pPr>
        <w:ind w:left="3600" w:hanging="360"/>
      </w:pPr>
      <w:rPr>
        <w:rFonts w:ascii="Courier New" w:hAnsi="Courier New" w:hint="default"/>
      </w:rPr>
    </w:lvl>
    <w:lvl w:ilvl="5" w:tplc="D178A0E6">
      <w:start w:val="1"/>
      <w:numFmt w:val="bullet"/>
      <w:lvlText w:val=""/>
      <w:lvlJc w:val="left"/>
      <w:pPr>
        <w:ind w:left="4320" w:hanging="360"/>
      </w:pPr>
      <w:rPr>
        <w:rFonts w:ascii="Wingdings" w:hAnsi="Wingdings" w:hint="default"/>
      </w:rPr>
    </w:lvl>
    <w:lvl w:ilvl="6" w:tplc="24BA3A42">
      <w:start w:val="1"/>
      <w:numFmt w:val="bullet"/>
      <w:lvlText w:val=""/>
      <w:lvlJc w:val="left"/>
      <w:pPr>
        <w:ind w:left="5040" w:hanging="360"/>
      </w:pPr>
      <w:rPr>
        <w:rFonts w:ascii="Symbol" w:hAnsi="Symbol" w:hint="default"/>
      </w:rPr>
    </w:lvl>
    <w:lvl w:ilvl="7" w:tplc="5DB44204">
      <w:start w:val="1"/>
      <w:numFmt w:val="bullet"/>
      <w:lvlText w:val="o"/>
      <w:lvlJc w:val="left"/>
      <w:pPr>
        <w:ind w:left="5760" w:hanging="360"/>
      </w:pPr>
      <w:rPr>
        <w:rFonts w:ascii="Courier New" w:hAnsi="Courier New" w:hint="default"/>
      </w:rPr>
    </w:lvl>
    <w:lvl w:ilvl="8" w:tplc="07D255CA">
      <w:start w:val="1"/>
      <w:numFmt w:val="bullet"/>
      <w:lvlText w:val=""/>
      <w:lvlJc w:val="left"/>
      <w:pPr>
        <w:ind w:left="6480" w:hanging="360"/>
      </w:pPr>
      <w:rPr>
        <w:rFonts w:ascii="Wingdings" w:hAnsi="Wingdings" w:hint="default"/>
      </w:rPr>
    </w:lvl>
  </w:abstractNum>
  <w:abstractNum w:abstractNumId="22"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644485"/>
    <w:multiLevelType w:val="hybridMultilevel"/>
    <w:tmpl w:val="C7A23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FF79AD"/>
    <w:multiLevelType w:val="hybridMultilevel"/>
    <w:tmpl w:val="83F4A2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6640AA0"/>
    <w:multiLevelType w:val="hybridMultilevel"/>
    <w:tmpl w:val="B47C7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5B11A1"/>
    <w:multiLevelType w:val="hybridMultilevel"/>
    <w:tmpl w:val="02F0E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CE396F"/>
    <w:multiLevelType w:val="hybridMultilevel"/>
    <w:tmpl w:val="3BE63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4218A9"/>
    <w:multiLevelType w:val="hybridMultilevel"/>
    <w:tmpl w:val="8920F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7D128A"/>
    <w:multiLevelType w:val="hybridMultilevel"/>
    <w:tmpl w:val="FBF2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B27DE9"/>
    <w:multiLevelType w:val="hybridMultilevel"/>
    <w:tmpl w:val="5BEA85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4B36AF8"/>
    <w:multiLevelType w:val="hybridMultilevel"/>
    <w:tmpl w:val="CB0654D4"/>
    <w:lvl w:ilvl="0" w:tplc="B304392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E83D06"/>
    <w:multiLevelType w:val="hybridMultilevel"/>
    <w:tmpl w:val="8D06A9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A7E30D0"/>
    <w:multiLevelType w:val="hybridMultilevel"/>
    <w:tmpl w:val="AC584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505730"/>
    <w:multiLevelType w:val="hybridMultilevel"/>
    <w:tmpl w:val="25744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986D2B"/>
    <w:multiLevelType w:val="multilevel"/>
    <w:tmpl w:val="BD46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7E64A7"/>
    <w:multiLevelType w:val="hybridMultilevel"/>
    <w:tmpl w:val="5BD2DCD6"/>
    <w:lvl w:ilvl="0" w:tplc="F30CC8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abstractNum w:abstractNumId="38" w15:restartNumberingAfterBreak="0">
    <w:nsid w:val="7CC60CA6"/>
    <w:multiLevelType w:val="hybridMultilevel"/>
    <w:tmpl w:val="FB5CB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FCB5AEA"/>
    <w:multiLevelType w:val="hybridMultilevel"/>
    <w:tmpl w:val="1076CC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14739820">
    <w:abstractNumId w:val="14"/>
  </w:num>
  <w:num w:numId="2" w16cid:durableId="2022508413">
    <w:abstractNumId w:val="27"/>
  </w:num>
  <w:num w:numId="3" w16cid:durableId="1679382536">
    <w:abstractNumId w:val="4"/>
  </w:num>
  <w:num w:numId="4" w16cid:durableId="622462989">
    <w:abstractNumId w:val="23"/>
  </w:num>
  <w:num w:numId="5" w16cid:durableId="227501961">
    <w:abstractNumId w:val="38"/>
  </w:num>
  <w:num w:numId="6" w16cid:durableId="1054163999">
    <w:abstractNumId w:val="15"/>
  </w:num>
  <w:num w:numId="7" w16cid:durableId="1646809421">
    <w:abstractNumId w:val="7"/>
  </w:num>
  <w:num w:numId="8" w16cid:durableId="1841312218">
    <w:abstractNumId w:val="19"/>
  </w:num>
  <w:num w:numId="9" w16cid:durableId="244001130">
    <w:abstractNumId w:val="1"/>
  </w:num>
  <w:num w:numId="10" w16cid:durableId="2041322595">
    <w:abstractNumId w:val="22"/>
  </w:num>
  <w:num w:numId="11" w16cid:durableId="1680884136">
    <w:abstractNumId w:val="18"/>
  </w:num>
  <w:num w:numId="12" w16cid:durableId="1889799588">
    <w:abstractNumId w:val="26"/>
  </w:num>
  <w:num w:numId="13" w16cid:durableId="1095246712">
    <w:abstractNumId w:val="17"/>
  </w:num>
  <w:num w:numId="14" w16cid:durableId="1654212277">
    <w:abstractNumId w:val="29"/>
  </w:num>
  <w:num w:numId="15" w16cid:durableId="18550222">
    <w:abstractNumId w:val="9"/>
  </w:num>
  <w:num w:numId="16" w16cid:durableId="339167069">
    <w:abstractNumId w:val="25"/>
  </w:num>
  <w:num w:numId="17" w16cid:durableId="1543788183">
    <w:abstractNumId w:val="20"/>
  </w:num>
  <w:num w:numId="18" w16cid:durableId="1467506042">
    <w:abstractNumId w:val="6"/>
  </w:num>
  <w:num w:numId="19" w16cid:durableId="2018969023">
    <w:abstractNumId w:val="39"/>
  </w:num>
  <w:num w:numId="20" w16cid:durableId="1369918068">
    <w:abstractNumId w:val="3"/>
  </w:num>
  <w:num w:numId="21" w16cid:durableId="1405832118">
    <w:abstractNumId w:val="24"/>
  </w:num>
  <w:num w:numId="22" w16cid:durableId="2146964173">
    <w:abstractNumId w:val="32"/>
  </w:num>
  <w:num w:numId="23" w16cid:durableId="410472082">
    <w:abstractNumId w:val="30"/>
  </w:num>
  <w:num w:numId="24" w16cid:durableId="1943150462">
    <w:abstractNumId w:val="10"/>
  </w:num>
  <w:num w:numId="25" w16cid:durableId="1092579988">
    <w:abstractNumId w:val="11"/>
  </w:num>
  <w:num w:numId="26" w16cid:durableId="797264487">
    <w:abstractNumId w:val="36"/>
  </w:num>
  <w:num w:numId="27" w16cid:durableId="588583776">
    <w:abstractNumId w:val="8"/>
  </w:num>
  <w:num w:numId="28" w16cid:durableId="853149431">
    <w:abstractNumId w:val="28"/>
  </w:num>
  <w:num w:numId="29" w16cid:durableId="179393284">
    <w:abstractNumId w:val="37"/>
  </w:num>
  <w:num w:numId="30" w16cid:durableId="209851517">
    <w:abstractNumId w:val="0"/>
  </w:num>
  <w:num w:numId="31" w16cid:durableId="1591113606">
    <w:abstractNumId w:val="35"/>
  </w:num>
  <w:num w:numId="32" w16cid:durableId="1059287768">
    <w:abstractNumId w:val="34"/>
  </w:num>
  <w:num w:numId="33" w16cid:durableId="185951789">
    <w:abstractNumId w:val="16"/>
  </w:num>
  <w:num w:numId="34" w16cid:durableId="970596930">
    <w:abstractNumId w:val="33"/>
  </w:num>
  <w:num w:numId="35" w16cid:durableId="2063672236">
    <w:abstractNumId w:val="5"/>
  </w:num>
  <w:num w:numId="36" w16cid:durableId="591160955">
    <w:abstractNumId w:val="2"/>
  </w:num>
  <w:num w:numId="37" w16cid:durableId="968819758">
    <w:abstractNumId w:val="13"/>
  </w:num>
  <w:num w:numId="38" w16cid:durableId="76828141">
    <w:abstractNumId w:val="21"/>
  </w:num>
  <w:num w:numId="39" w16cid:durableId="1166554914">
    <w:abstractNumId w:val="31"/>
  </w:num>
  <w:num w:numId="40" w16cid:durableId="697044412">
    <w:abstractNumId w:val="12"/>
  </w:num>
  <w:num w:numId="41" w16cid:durableId="1305308665">
    <w:abstractNumId w:val="12"/>
  </w:num>
  <w:num w:numId="42" w16cid:durableId="830025987">
    <w:abstractNumId w:val="5"/>
  </w:num>
  <w:num w:numId="43" w16cid:durableId="138572127">
    <w:abstractNumId w:val="20"/>
  </w:num>
  <w:num w:numId="44" w16cid:durableId="36117127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AU" w:vendorID="64" w:dllVersion="0" w:nlCheck="1" w:checkStyle="0"/>
  <w:activeWritingStyle w:appName="MSWord" w:lang="en-US" w:vendorID="64" w:dllVersion="0" w:nlCheck="1" w:checkStyle="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20EE6"/>
    <w:rsid w:val="00023F1B"/>
    <w:rsid w:val="00024C4A"/>
    <w:rsid w:val="00034A3A"/>
    <w:rsid w:val="00037892"/>
    <w:rsid w:val="00040CF7"/>
    <w:rsid w:val="000426CB"/>
    <w:rsid w:val="00056793"/>
    <w:rsid w:val="0006304C"/>
    <w:rsid w:val="000640A7"/>
    <w:rsid w:val="00065637"/>
    <w:rsid w:val="0006703C"/>
    <w:rsid w:val="00073234"/>
    <w:rsid w:val="000831C6"/>
    <w:rsid w:val="00097DCC"/>
    <w:rsid w:val="000C3399"/>
    <w:rsid w:val="000D5290"/>
    <w:rsid w:val="000E173C"/>
    <w:rsid w:val="000F04F1"/>
    <w:rsid w:val="001036F6"/>
    <w:rsid w:val="00115883"/>
    <w:rsid w:val="00117B9F"/>
    <w:rsid w:val="00121FF8"/>
    <w:rsid w:val="00143FBC"/>
    <w:rsid w:val="00146D03"/>
    <w:rsid w:val="001627A8"/>
    <w:rsid w:val="001653C8"/>
    <w:rsid w:val="001721C0"/>
    <w:rsid w:val="00173D10"/>
    <w:rsid w:val="0018480E"/>
    <w:rsid w:val="00185C74"/>
    <w:rsid w:val="0019750E"/>
    <w:rsid w:val="001A4516"/>
    <w:rsid w:val="001A7D65"/>
    <w:rsid w:val="001B39A0"/>
    <w:rsid w:val="001B3F58"/>
    <w:rsid w:val="001C16D4"/>
    <w:rsid w:val="001C6A02"/>
    <w:rsid w:val="001E081B"/>
    <w:rsid w:val="001E2E6E"/>
    <w:rsid w:val="001E5049"/>
    <w:rsid w:val="001F6AA8"/>
    <w:rsid w:val="00216BF7"/>
    <w:rsid w:val="00245653"/>
    <w:rsid w:val="00295633"/>
    <w:rsid w:val="002A0882"/>
    <w:rsid w:val="002A3209"/>
    <w:rsid w:val="002B0550"/>
    <w:rsid w:val="002C204A"/>
    <w:rsid w:val="002D2B89"/>
    <w:rsid w:val="002D4EAF"/>
    <w:rsid w:val="002E4AF8"/>
    <w:rsid w:val="002F28AD"/>
    <w:rsid w:val="002F28F5"/>
    <w:rsid w:val="00315140"/>
    <w:rsid w:val="00324128"/>
    <w:rsid w:val="003326FB"/>
    <w:rsid w:val="0034289C"/>
    <w:rsid w:val="003444D8"/>
    <w:rsid w:val="0037450F"/>
    <w:rsid w:val="0038353D"/>
    <w:rsid w:val="00392F39"/>
    <w:rsid w:val="003937FB"/>
    <w:rsid w:val="003A2901"/>
    <w:rsid w:val="003E0B3C"/>
    <w:rsid w:val="00411CC9"/>
    <w:rsid w:val="00416785"/>
    <w:rsid w:val="00434831"/>
    <w:rsid w:val="0048617F"/>
    <w:rsid w:val="004B77B0"/>
    <w:rsid w:val="004B7AFC"/>
    <w:rsid w:val="004C61A1"/>
    <w:rsid w:val="004C6AA3"/>
    <w:rsid w:val="004C7F8A"/>
    <w:rsid w:val="004E0FB4"/>
    <w:rsid w:val="004E79CD"/>
    <w:rsid w:val="00515A9A"/>
    <w:rsid w:val="005244EE"/>
    <w:rsid w:val="00532466"/>
    <w:rsid w:val="00551B11"/>
    <w:rsid w:val="00554CAC"/>
    <w:rsid w:val="00560FCC"/>
    <w:rsid w:val="005611B1"/>
    <w:rsid w:val="0056719B"/>
    <w:rsid w:val="005704EF"/>
    <w:rsid w:val="00571D3C"/>
    <w:rsid w:val="00583336"/>
    <w:rsid w:val="0059688A"/>
    <w:rsid w:val="005B301E"/>
    <w:rsid w:val="005C07EF"/>
    <w:rsid w:val="005E63AA"/>
    <w:rsid w:val="005F0FF9"/>
    <w:rsid w:val="00601093"/>
    <w:rsid w:val="006111B9"/>
    <w:rsid w:val="006118B2"/>
    <w:rsid w:val="0065029E"/>
    <w:rsid w:val="00686BCF"/>
    <w:rsid w:val="00693EEB"/>
    <w:rsid w:val="006A631F"/>
    <w:rsid w:val="006E0638"/>
    <w:rsid w:val="0070373E"/>
    <w:rsid w:val="007133F7"/>
    <w:rsid w:val="00721BD2"/>
    <w:rsid w:val="007227B3"/>
    <w:rsid w:val="007232B4"/>
    <w:rsid w:val="00723890"/>
    <w:rsid w:val="0073436E"/>
    <w:rsid w:val="00734A25"/>
    <w:rsid w:val="00743370"/>
    <w:rsid w:val="00764203"/>
    <w:rsid w:val="00765FCF"/>
    <w:rsid w:val="00766CE0"/>
    <w:rsid w:val="007A78FA"/>
    <w:rsid w:val="007B3CD9"/>
    <w:rsid w:val="007B6BB2"/>
    <w:rsid w:val="007E1B37"/>
    <w:rsid w:val="00806CF4"/>
    <w:rsid w:val="00810379"/>
    <w:rsid w:val="00814994"/>
    <w:rsid w:val="00815E84"/>
    <w:rsid w:val="0084372B"/>
    <w:rsid w:val="0085418A"/>
    <w:rsid w:val="008551DA"/>
    <w:rsid w:val="00861D4E"/>
    <w:rsid w:val="00871CEF"/>
    <w:rsid w:val="0089006B"/>
    <w:rsid w:val="00891B76"/>
    <w:rsid w:val="00893B9D"/>
    <w:rsid w:val="008A2546"/>
    <w:rsid w:val="008B07D3"/>
    <w:rsid w:val="008D31DD"/>
    <w:rsid w:val="008F1112"/>
    <w:rsid w:val="008F2BC8"/>
    <w:rsid w:val="009027F7"/>
    <w:rsid w:val="0090449C"/>
    <w:rsid w:val="00907341"/>
    <w:rsid w:val="00932EA3"/>
    <w:rsid w:val="00934971"/>
    <w:rsid w:val="00943FC0"/>
    <w:rsid w:val="009569FF"/>
    <w:rsid w:val="00960BBC"/>
    <w:rsid w:val="00967385"/>
    <w:rsid w:val="00974E0A"/>
    <w:rsid w:val="0098216D"/>
    <w:rsid w:val="0098395E"/>
    <w:rsid w:val="009A693F"/>
    <w:rsid w:val="009B75B9"/>
    <w:rsid w:val="009C098C"/>
    <w:rsid w:val="009C4DA9"/>
    <w:rsid w:val="009C6F04"/>
    <w:rsid w:val="009D2085"/>
    <w:rsid w:val="009F2E6D"/>
    <w:rsid w:val="00A03A29"/>
    <w:rsid w:val="00A160EF"/>
    <w:rsid w:val="00A27286"/>
    <w:rsid w:val="00A43F11"/>
    <w:rsid w:val="00A61FE7"/>
    <w:rsid w:val="00A8387D"/>
    <w:rsid w:val="00A91F89"/>
    <w:rsid w:val="00AA05C8"/>
    <w:rsid w:val="00AA0E77"/>
    <w:rsid w:val="00AA4B48"/>
    <w:rsid w:val="00AA4E5E"/>
    <w:rsid w:val="00AB2129"/>
    <w:rsid w:val="00AE25A4"/>
    <w:rsid w:val="00AE5C99"/>
    <w:rsid w:val="00AF3489"/>
    <w:rsid w:val="00AF4805"/>
    <w:rsid w:val="00B26776"/>
    <w:rsid w:val="00B378D7"/>
    <w:rsid w:val="00B87F39"/>
    <w:rsid w:val="00BA0B84"/>
    <w:rsid w:val="00BC12FE"/>
    <w:rsid w:val="00BC6D9A"/>
    <w:rsid w:val="00BF6066"/>
    <w:rsid w:val="00C069FB"/>
    <w:rsid w:val="00C10697"/>
    <w:rsid w:val="00C3795F"/>
    <w:rsid w:val="00C53B0E"/>
    <w:rsid w:val="00C54DE3"/>
    <w:rsid w:val="00C81A4D"/>
    <w:rsid w:val="00C904B8"/>
    <w:rsid w:val="00C94A7F"/>
    <w:rsid w:val="00C97B15"/>
    <w:rsid w:val="00CE25EB"/>
    <w:rsid w:val="00CF079C"/>
    <w:rsid w:val="00D07A38"/>
    <w:rsid w:val="00D372BD"/>
    <w:rsid w:val="00D5297B"/>
    <w:rsid w:val="00D53F76"/>
    <w:rsid w:val="00D60C7B"/>
    <w:rsid w:val="00D7359B"/>
    <w:rsid w:val="00D77D64"/>
    <w:rsid w:val="00D872FB"/>
    <w:rsid w:val="00DA7985"/>
    <w:rsid w:val="00DB0806"/>
    <w:rsid w:val="00DB4B80"/>
    <w:rsid w:val="00DC77BB"/>
    <w:rsid w:val="00DD1491"/>
    <w:rsid w:val="00DF3703"/>
    <w:rsid w:val="00DF3F14"/>
    <w:rsid w:val="00DF5606"/>
    <w:rsid w:val="00E07DDC"/>
    <w:rsid w:val="00E461FC"/>
    <w:rsid w:val="00E516D7"/>
    <w:rsid w:val="00E84471"/>
    <w:rsid w:val="00EB38A3"/>
    <w:rsid w:val="00EB4AC8"/>
    <w:rsid w:val="00EC1451"/>
    <w:rsid w:val="00ED2B3E"/>
    <w:rsid w:val="00ED746C"/>
    <w:rsid w:val="00EE46A7"/>
    <w:rsid w:val="00EF41DB"/>
    <w:rsid w:val="00F0073A"/>
    <w:rsid w:val="00F0147F"/>
    <w:rsid w:val="00F2295D"/>
    <w:rsid w:val="00F34B94"/>
    <w:rsid w:val="00F4741F"/>
    <w:rsid w:val="00F5036C"/>
    <w:rsid w:val="00F51AD7"/>
    <w:rsid w:val="00F56971"/>
    <w:rsid w:val="00F56A0C"/>
    <w:rsid w:val="00F637E7"/>
    <w:rsid w:val="00F717EB"/>
    <w:rsid w:val="00F82525"/>
    <w:rsid w:val="00F879BA"/>
    <w:rsid w:val="00F95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DA9"/>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9C4DA9"/>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9C4DA9"/>
    <w:pPr>
      <w:keepNext/>
      <w:numPr>
        <w:numId w:val="41"/>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9C4DA9"/>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9C4DA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rsid w:val="009C4DA9"/>
    <w:pPr>
      <w:spacing w:before="66"/>
      <w:ind w:left="839" w:hanging="359"/>
    </w:pPr>
  </w:style>
  <w:style w:type="paragraph" w:customStyle="1" w:styleId="TableParagraph">
    <w:name w:val="Table Paragraph"/>
    <w:basedOn w:val="Normal"/>
    <w:uiPriority w:val="1"/>
    <w:qFormat/>
    <w:rsid w:val="009C4DA9"/>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9C4DA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C4DA9"/>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9C4DA9"/>
    <w:rPr>
      <w:rFonts w:ascii="Calibri" w:eastAsia="Calibri" w:hAnsi="Calibri" w:cs="Calibri"/>
      <w:b/>
      <w:bCs/>
      <w:caps/>
      <w:noProof/>
      <w:color w:val="5B9BD5" w:themeColor="accent5"/>
      <w:spacing w:val="10"/>
      <w:sz w:val="28"/>
      <w:szCs w:val="28"/>
      <w:lang w:eastAsia="en-GB" w:bidi="en-GB"/>
    </w:rPr>
  </w:style>
  <w:style w:type="paragraph" w:customStyle="1" w:styleId="Bullet1">
    <w:name w:val="Bullet 1"/>
    <w:basedOn w:val="Normal"/>
    <w:next w:val="Normal"/>
    <w:uiPriority w:val="1"/>
    <w:qFormat/>
    <w:rsid w:val="00040CF7"/>
    <w:pPr>
      <w:numPr>
        <w:numId w:val="42"/>
      </w:numPr>
      <w:spacing w:before="40" w:after="40"/>
      <w:ind w:left="714" w:hanging="357"/>
      <w:jc w:val="left"/>
    </w:pPr>
  </w:style>
  <w:style w:type="paragraph" w:styleId="Title">
    <w:name w:val="Title"/>
    <w:basedOn w:val="Normal"/>
    <w:next w:val="Normal"/>
    <w:link w:val="TitleChar"/>
    <w:uiPriority w:val="10"/>
    <w:qFormat/>
    <w:rsid w:val="009C4DA9"/>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9C4DA9"/>
    <w:rPr>
      <w:rFonts w:ascii="Calibri Light" w:eastAsia="Calibri" w:hAnsi="Calibri Light" w:cs="Calibri Light"/>
      <w:bCs/>
      <w:color w:val="5B9BD5" w:themeColor="accent5"/>
      <w:spacing w:val="20"/>
      <w:sz w:val="40"/>
      <w:lang w:eastAsia="en-GB" w:bidi="en-GB"/>
    </w:rPr>
  </w:style>
  <w:style w:type="paragraph" w:customStyle="1" w:styleId="Letterlist">
    <w:name w:val="Letter list"/>
    <w:basedOn w:val="ListParagraph"/>
    <w:link w:val="LetterlistChar"/>
    <w:uiPriority w:val="1"/>
    <w:qFormat/>
    <w:rsid w:val="009C4DA9"/>
    <w:pPr>
      <w:numPr>
        <w:numId w:val="43"/>
      </w:numPr>
      <w:spacing w:before="60"/>
      <w:contextualSpacing/>
      <w:jc w:val="left"/>
    </w:pPr>
  </w:style>
  <w:style w:type="character" w:customStyle="1" w:styleId="ListParagraphChar">
    <w:name w:val="List Paragraph Char"/>
    <w:basedOn w:val="DefaultParagraphFont"/>
    <w:link w:val="ListParagraph"/>
    <w:uiPriority w:val="34"/>
    <w:rsid w:val="009C4DA9"/>
    <w:rPr>
      <w:rFonts w:ascii="Calibri" w:eastAsia="Calibri" w:hAnsi="Calibri" w:cs="Calibri"/>
      <w:lang w:eastAsia="en-GB" w:bidi="en-GB"/>
    </w:rPr>
  </w:style>
  <w:style w:type="character" w:customStyle="1" w:styleId="LetterlistChar">
    <w:name w:val="Letter list Char"/>
    <w:basedOn w:val="ListParagraphChar"/>
    <w:link w:val="Letterlist"/>
    <w:uiPriority w:val="1"/>
    <w:rsid w:val="009C4DA9"/>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9C4DA9"/>
    <w:pPr>
      <w:numPr>
        <w:numId w:val="44"/>
      </w:numPr>
      <w:contextualSpacing/>
      <w:jc w:val="left"/>
    </w:pPr>
  </w:style>
  <w:style w:type="character" w:customStyle="1" w:styleId="NumberedlistChar">
    <w:name w:val="Numbered list Char"/>
    <w:basedOn w:val="ListParagraphChar"/>
    <w:link w:val="Numberedlist"/>
    <w:uiPriority w:val="1"/>
    <w:rsid w:val="009C4DA9"/>
    <w:rPr>
      <w:rFonts w:ascii="Calibri" w:eastAsia="Calibri" w:hAnsi="Calibri" w:cs="Calibri"/>
      <w:lang w:eastAsia="en-GB" w:bidi="en-GB"/>
    </w:rPr>
  </w:style>
  <w:style w:type="paragraph" w:customStyle="1" w:styleId="Parabeforelist">
    <w:name w:val="Para before list"/>
    <w:basedOn w:val="Normal"/>
    <w:qFormat/>
    <w:rsid w:val="009C4DA9"/>
    <w:pPr>
      <w:keepNext/>
      <w:spacing w:after="0"/>
    </w:pPr>
  </w:style>
  <w:style w:type="character" w:customStyle="1" w:styleId="Heading2Char">
    <w:name w:val="Heading 2 Char"/>
    <w:basedOn w:val="DefaultParagraphFont"/>
    <w:link w:val="Heading2"/>
    <w:uiPriority w:val="9"/>
    <w:rsid w:val="009C4DA9"/>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9C4DA9"/>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9C4DA9"/>
    <w:rPr>
      <w:rFonts w:asciiTheme="majorHAnsi" w:eastAsiaTheme="majorEastAsia" w:hAnsiTheme="majorHAnsi" w:cstheme="majorBidi"/>
      <w:i/>
      <w:iCs/>
      <w:color w:val="2F5496" w:themeColor="accent1" w:themeShade="BF"/>
      <w:lang w:eastAsia="en-GB" w:bidi="en-GB"/>
    </w:rPr>
  </w:style>
  <w:style w:type="paragraph" w:customStyle="1" w:styleId="Paraafterlist">
    <w:name w:val="Para after list"/>
    <w:basedOn w:val="Normal"/>
    <w:link w:val="ParaafterlistChar"/>
    <w:qFormat/>
    <w:rsid w:val="00040CF7"/>
    <w:pPr>
      <w:spacing w:before="160"/>
    </w:pPr>
    <w:rPr>
      <w:bCs/>
    </w:rPr>
  </w:style>
  <w:style w:type="character" w:customStyle="1" w:styleId="ParaafterlistChar">
    <w:name w:val="Para after list Char"/>
    <w:basedOn w:val="DefaultParagraphFont"/>
    <w:link w:val="Paraafterlist"/>
    <w:rsid w:val="00040CF7"/>
    <w:rPr>
      <w:rFonts w:ascii="Calibri" w:eastAsia="Calibri" w:hAnsi="Calibri" w:cs="Calibri"/>
      <w:bCs/>
      <w:lang w:eastAsia="en-GB" w:bidi="en-GB"/>
    </w:rPr>
  </w:style>
  <w:style w:type="character" w:styleId="SubtleEmphasis">
    <w:name w:val="Subtle Emphasis"/>
    <w:basedOn w:val="DefaultParagraphFont"/>
    <w:uiPriority w:val="19"/>
    <w:qFormat/>
    <w:rsid w:val="005B301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9943">
      <w:bodyDiv w:val="1"/>
      <w:marLeft w:val="0"/>
      <w:marRight w:val="0"/>
      <w:marTop w:val="0"/>
      <w:marBottom w:val="0"/>
      <w:divBdr>
        <w:top w:val="none" w:sz="0" w:space="0" w:color="auto"/>
        <w:left w:val="none" w:sz="0" w:space="0" w:color="auto"/>
        <w:bottom w:val="none" w:sz="0" w:space="0" w:color="auto"/>
        <w:right w:val="none" w:sz="0" w:space="0" w:color="auto"/>
      </w:divBdr>
    </w:div>
    <w:div w:id="161508555">
      <w:bodyDiv w:val="1"/>
      <w:marLeft w:val="0"/>
      <w:marRight w:val="0"/>
      <w:marTop w:val="0"/>
      <w:marBottom w:val="0"/>
      <w:divBdr>
        <w:top w:val="none" w:sz="0" w:space="0" w:color="auto"/>
        <w:left w:val="none" w:sz="0" w:space="0" w:color="auto"/>
        <w:bottom w:val="none" w:sz="0" w:space="0" w:color="auto"/>
        <w:right w:val="none" w:sz="0" w:space="0" w:color="auto"/>
      </w:divBdr>
    </w:div>
    <w:div w:id="260649641">
      <w:bodyDiv w:val="1"/>
      <w:marLeft w:val="0"/>
      <w:marRight w:val="0"/>
      <w:marTop w:val="0"/>
      <w:marBottom w:val="0"/>
      <w:divBdr>
        <w:top w:val="none" w:sz="0" w:space="0" w:color="auto"/>
        <w:left w:val="none" w:sz="0" w:space="0" w:color="auto"/>
        <w:bottom w:val="none" w:sz="0" w:space="0" w:color="auto"/>
        <w:right w:val="none" w:sz="0" w:space="0" w:color="auto"/>
      </w:divBdr>
    </w:div>
    <w:div w:id="262804538">
      <w:bodyDiv w:val="1"/>
      <w:marLeft w:val="0"/>
      <w:marRight w:val="0"/>
      <w:marTop w:val="0"/>
      <w:marBottom w:val="0"/>
      <w:divBdr>
        <w:top w:val="none" w:sz="0" w:space="0" w:color="auto"/>
        <w:left w:val="none" w:sz="0" w:space="0" w:color="auto"/>
        <w:bottom w:val="none" w:sz="0" w:space="0" w:color="auto"/>
        <w:right w:val="none" w:sz="0" w:space="0" w:color="auto"/>
      </w:divBdr>
    </w:div>
    <w:div w:id="334461868">
      <w:bodyDiv w:val="1"/>
      <w:marLeft w:val="0"/>
      <w:marRight w:val="0"/>
      <w:marTop w:val="0"/>
      <w:marBottom w:val="0"/>
      <w:divBdr>
        <w:top w:val="none" w:sz="0" w:space="0" w:color="auto"/>
        <w:left w:val="none" w:sz="0" w:space="0" w:color="auto"/>
        <w:bottom w:val="none" w:sz="0" w:space="0" w:color="auto"/>
        <w:right w:val="none" w:sz="0" w:space="0" w:color="auto"/>
      </w:divBdr>
    </w:div>
    <w:div w:id="681053210">
      <w:bodyDiv w:val="1"/>
      <w:marLeft w:val="0"/>
      <w:marRight w:val="0"/>
      <w:marTop w:val="0"/>
      <w:marBottom w:val="0"/>
      <w:divBdr>
        <w:top w:val="none" w:sz="0" w:space="0" w:color="auto"/>
        <w:left w:val="none" w:sz="0" w:space="0" w:color="auto"/>
        <w:bottom w:val="none" w:sz="0" w:space="0" w:color="auto"/>
        <w:right w:val="none" w:sz="0" w:space="0" w:color="auto"/>
      </w:divBdr>
    </w:div>
    <w:div w:id="714893315">
      <w:bodyDiv w:val="1"/>
      <w:marLeft w:val="0"/>
      <w:marRight w:val="0"/>
      <w:marTop w:val="0"/>
      <w:marBottom w:val="0"/>
      <w:divBdr>
        <w:top w:val="none" w:sz="0" w:space="0" w:color="auto"/>
        <w:left w:val="none" w:sz="0" w:space="0" w:color="auto"/>
        <w:bottom w:val="none" w:sz="0" w:space="0" w:color="auto"/>
        <w:right w:val="none" w:sz="0" w:space="0" w:color="auto"/>
      </w:divBdr>
    </w:div>
    <w:div w:id="841243800">
      <w:bodyDiv w:val="1"/>
      <w:marLeft w:val="0"/>
      <w:marRight w:val="0"/>
      <w:marTop w:val="0"/>
      <w:marBottom w:val="0"/>
      <w:divBdr>
        <w:top w:val="none" w:sz="0" w:space="0" w:color="auto"/>
        <w:left w:val="none" w:sz="0" w:space="0" w:color="auto"/>
        <w:bottom w:val="none" w:sz="0" w:space="0" w:color="auto"/>
        <w:right w:val="none" w:sz="0" w:space="0" w:color="auto"/>
      </w:divBdr>
    </w:div>
    <w:div w:id="857813226">
      <w:bodyDiv w:val="1"/>
      <w:marLeft w:val="0"/>
      <w:marRight w:val="0"/>
      <w:marTop w:val="0"/>
      <w:marBottom w:val="0"/>
      <w:divBdr>
        <w:top w:val="none" w:sz="0" w:space="0" w:color="auto"/>
        <w:left w:val="none" w:sz="0" w:space="0" w:color="auto"/>
        <w:bottom w:val="none" w:sz="0" w:space="0" w:color="auto"/>
        <w:right w:val="none" w:sz="0" w:space="0" w:color="auto"/>
      </w:divBdr>
    </w:div>
    <w:div w:id="872815379">
      <w:bodyDiv w:val="1"/>
      <w:marLeft w:val="0"/>
      <w:marRight w:val="0"/>
      <w:marTop w:val="0"/>
      <w:marBottom w:val="0"/>
      <w:divBdr>
        <w:top w:val="none" w:sz="0" w:space="0" w:color="auto"/>
        <w:left w:val="none" w:sz="0" w:space="0" w:color="auto"/>
        <w:bottom w:val="none" w:sz="0" w:space="0" w:color="auto"/>
        <w:right w:val="none" w:sz="0" w:space="0" w:color="auto"/>
      </w:divBdr>
    </w:div>
    <w:div w:id="939294422">
      <w:bodyDiv w:val="1"/>
      <w:marLeft w:val="0"/>
      <w:marRight w:val="0"/>
      <w:marTop w:val="0"/>
      <w:marBottom w:val="0"/>
      <w:divBdr>
        <w:top w:val="none" w:sz="0" w:space="0" w:color="auto"/>
        <w:left w:val="none" w:sz="0" w:space="0" w:color="auto"/>
        <w:bottom w:val="none" w:sz="0" w:space="0" w:color="auto"/>
        <w:right w:val="none" w:sz="0" w:space="0" w:color="auto"/>
      </w:divBdr>
    </w:div>
    <w:div w:id="1009141862">
      <w:bodyDiv w:val="1"/>
      <w:marLeft w:val="0"/>
      <w:marRight w:val="0"/>
      <w:marTop w:val="0"/>
      <w:marBottom w:val="0"/>
      <w:divBdr>
        <w:top w:val="none" w:sz="0" w:space="0" w:color="auto"/>
        <w:left w:val="none" w:sz="0" w:space="0" w:color="auto"/>
        <w:bottom w:val="none" w:sz="0" w:space="0" w:color="auto"/>
        <w:right w:val="none" w:sz="0" w:space="0" w:color="auto"/>
      </w:divBdr>
    </w:div>
    <w:div w:id="1030646003">
      <w:bodyDiv w:val="1"/>
      <w:marLeft w:val="0"/>
      <w:marRight w:val="0"/>
      <w:marTop w:val="0"/>
      <w:marBottom w:val="0"/>
      <w:divBdr>
        <w:top w:val="none" w:sz="0" w:space="0" w:color="auto"/>
        <w:left w:val="none" w:sz="0" w:space="0" w:color="auto"/>
        <w:bottom w:val="none" w:sz="0" w:space="0" w:color="auto"/>
        <w:right w:val="none" w:sz="0" w:space="0" w:color="auto"/>
      </w:divBdr>
    </w:div>
    <w:div w:id="1202013472">
      <w:bodyDiv w:val="1"/>
      <w:marLeft w:val="0"/>
      <w:marRight w:val="0"/>
      <w:marTop w:val="0"/>
      <w:marBottom w:val="0"/>
      <w:divBdr>
        <w:top w:val="none" w:sz="0" w:space="0" w:color="auto"/>
        <w:left w:val="none" w:sz="0" w:space="0" w:color="auto"/>
        <w:bottom w:val="none" w:sz="0" w:space="0" w:color="auto"/>
        <w:right w:val="none" w:sz="0" w:space="0" w:color="auto"/>
      </w:divBdr>
    </w:div>
    <w:div w:id="1328552976">
      <w:bodyDiv w:val="1"/>
      <w:marLeft w:val="0"/>
      <w:marRight w:val="0"/>
      <w:marTop w:val="0"/>
      <w:marBottom w:val="0"/>
      <w:divBdr>
        <w:top w:val="none" w:sz="0" w:space="0" w:color="auto"/>
        <w:left w:val="none" w:sz="0" w:space="0" w:color="auto"/>
        <w:bottom w:val="none" w:sz="0" w:space="0" w:color="auto"/>
        <w:right w:val="none" w:sz="0" w:space="0" w:color="auto"/>
      </w:divBdr>
    </w:div>
    <w:div w:id="1635255004">
      <w:bodyDiv w:val="1"/>
      <w:marLeft w:val="0"/>
      <w:marRight w:val="0"/>
      <w:marTop w:val="0"/>
      <w:marBottom w:val="0"/>
      <w:divBdr>
        <w:top w:val="none" w:sz="0" w:space="0" w:color="auto"/>
        <w:left w:val="none" w:sz="0" w:space="0" w:color="auto"/>
        <w:bottom w:val="none" w:sz="0" w:space="0" w:color="auto"/>
        <w:right w:val="none" w:sz="0" w:space="0" w:color="auto"/>
      </w:divBdr>
    </w:div>
    <w:div w:id="1718772305">
      <w:bodyDiv w:val="1"/>
      <w:marLeft w:val="0"/>
      <w:marRight w:val="0"/>
      <w:marTop w:val="0"/>
      <w:marBottom w:val="0"/>
      <w:divBdr>
        <w:top w:val="none" w:sz="0" w:space="0" w:color="auto"/>
        <w:left w:val="none" w:sz="0" w:space="0" w:color="auto"/>
        <w:bottom w:val="none" w:sz="0" w:space="0" w:color="auto"/>
        <w:right w:val="none" w:sz="0" w:space="0" w:color="auto"/>
      </w:divBdr>
    </w:div>
    <w:div w:id="1839268408">
      <w:bodyDiv w:val="1"/>
      <w:marLeft w:val="0"/>
      <w:marRight w:val="0"/>
      <w:marTop w:val="0"/>
      <w:marBottom w:val="0"/>
      <w:divBdr>
        <w:top w:val="none" w:sz="0" w:space="0" w:color="auto"/>
        <w:left w:val="none" w:sz="0" w:space="0" w:color="auto"/>
        <w:bottom w:val="none" w:sz="0" w:space="0" w:color="auto"/>
        <w:right w:val="none" w:sz="0" w:space="0" w:color="auto"/>
      </w:divBdr>
    </w:div>
    <w:div w:id="1922523735">
      <w:bodyDiv w:val="1"/>
      <w:marLeft w:val="0"/>
      <w:marRight w:val="0"/>
      <w:marTop w:val="0"/>
      <w:marBottom w:val="0"/>
      <w:divBdr>
        <w:top w:val="none" w:sz="0" w:space="0" w:color="auto"/>
        <w:left w:val="none" w:sz="0" w:space="0" w:color="auto"/>
        <w:bottom w:val="none" w:sz="0" w:space="0" w:color="auto"/>
        <w:right w:val="none" w:sz="0" w:space="0" w:color="auto"/>
      </w:divBdr>
    </w:div>
    <w:div w:id="2054108382">
      <w:bodyDiv w:val="1"/>
      <w:marLeft w:val="0"/>
      <w:marRight w:val="0"/>
      <w:marTop w:val="0"/>
      <w:marBottom w:val="0"/>
      <w:divBdr>
        <w:top w:val="none" w:sz="0" w:space="0" w:color="auto"/>
        <w:left w:val="none" w:sz="0" w:space="0" w:color="auto"/>
        <w:bottom w:val="none" w:sz="0" w:space="0" w:color="auto"/>
        <w:right w:val="none" w:sz="0" w:space="0" w:color="auto"/>
      </w:divBdr>
    </w:div>
    <w:div w:id="2146578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2.education.vic.gov.au/pal/student-support-groups/policy" TargetMode="External"/><Relationship Id="rId26" Type="http://schemas.openxmlformats.org/officeDocument/2006/relationships/hyperlink" Target="https://www.schools.vic.gov.au/navigator-program" TargetMode="External"/><Relationship Id="rId39" Type="http://schemas.openxmlformats.org/officeDocument/2006/relationships/hyperlink" Target="https://www2.education.vic.gov.au/pal/behaviour-students/policy" TargetMode="External"/><Relationship Id="rId21" Type="http://schemas.openxmlformats.org/officeDocument/2006/relationships/hyperlink" Target="https://www2.education.vic.gov.au/pal/behaviour-students/guidance/6-behaviour-support-plans" TargetMode="External"/><Relationship Id="rId34" Type="http://schemas.openxmlformats.org/officeDocument/2006/relationships/hyperlink" Target="https://www2.education.vic.gov.au/pal/student-engagement/policy" TargetMode="External"/><Relationship Id="rId42" Type="http://schemas.openxmlformats.org/officeDocument/2006/relationships/hyperlink" Target="https://www2.education.vic.gov.au/pal/restraint-seclusion/policy"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2.education.vic.gov.au/pal/students-disability/policy" TargetMode="External"/><Relationship Id="rId29" Type="http://schemas.openxmlformats.org/officeDocument/2006/relationships/hyperlink" Target="https://www2.education.vic.gov.au/pal/expulsions/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ic.gov.au/mental-health-and-wellbeing-toolkit" TargetMode="External"/><Relationship Id="rId32" Type="http://schemas.openxmlformats.org/officeDocument/2006/relationships/hyperlink" Target="https://www2.education.vic.gov.au/pal/expulsions/guidance/decision" TargetMode="External"/><Relationship Id="rId37" Type="http://schemas.openxmlformats.org/officeDocument/2006/relationships/hyperlink" Target="https://www2.education.vic.gov.au/pal/students-disability/policy" TargetMode="External"/><Relationship Id="rId40" Type="http://schemas.openxmlformats.org/officeDocument/2006/relationships/hyperlink" Target="https://www2.education.vic.gov.au/pal/suspensions/policy" TargetMode="Externa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2.education.vic.gov.au/pal/supporting-students-out-home-care/policy" TargetMode="External"/><Relationship Id="rId23" Type="http://schemas.openxmlformats.org/officeDocument/2006/relationships/hyperlink" Target="https://www.education.vic.gov.au/school/teachers/learningneeds/Pages/psd.aspx" TargetMode="External"/><Relationship Id="rId28" Type="http://schemas.openxmlformats.org/officeDocument/2006/relationships/hyperlink" Target="https://www2.education.vic.gov.au/pal/suspensions/policy" TargetMode="External"/><Relationship Id="rId36" Type="http://schemas.openxmlformats.org/officeDocument/2006/relationships/hyperlink" Target="https://www2.education.vic.gov.au/pal/supporting-students-out-home-care/policy" TargetMode="External"/><Relationship Id="rId10" Type="http://schemas.openxmlformats.org/officeDocument/2006/relationships/endnotes" Target="endnotes.xml"/><Relationship Id="rId19" Type="http://schemas.openxmlformats.org/officeDocument/2006/relationships/hyperlink" Target="https://www2.education.vic.gov.au/pal/individual-education-plans-ieps/policy" TargetMode="External"/><Relationship Id="rId31" Type="http://schemas.openxmlformats.org/officeDocument/2006/relationships/hyperlink" Target="https://www2.education.vic.gov.au/pal/suspensions/guidance/1-suspension-proces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lgbtiq-student-support/policy" TargetMode="External"/><Relationship Id="rId22" Type="http://schemas.openxmlformats.org/officeDocument/2006/relationships/hyperlink" Target="https://www2.education.vic.gov.au/pal/student-support-services/policy" TargetMode="External"/><Relationship Id="rId27" Type="http://schemas.openxmlformats.org/officeDocument/2006/relationships/hyperlink" Target="https://www.vic.gov.au/lookout-education-support-centres" TargetMode="External"/><Relationship Id="rId30" Type="http://schemas.openxmlformats.org/officeDocument/2006/relationships/hyperlink" Target="https://www2.education.vic.gov.au/pal/restraint-seclusion/policy" TargetMode="External"/><Relationship Id="rId35" Type="http://schemas.openxmlformats.org/officeDocument/2006/relationships/hyperlink" Target="https://www2.education.vic.gov.au/pal/child-safe-standards/policy"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cid:image001.png@01D863A0.3CC12E00" TargetMode="External"/><Relationship Id="rId17" Type="http://schemas.openxmlformats.org/officeDocument/2006/relationships/hyperlink" Target="https://www2.education.vic.gov.au/pal/international-student-program/guidance/supporting-students-learning-and-engagement-section-7" TargetMode="External"/><Relationship Id="rId25" Type="http://schemas.openxmlformats.org/officeDocument/2006/relationships/hyperlink" Target="https://www.vic.gov.au/enhancing-mental-health-support-schools" TargetMode="External"/><Relationship Id="rId33" Type="http://schemas.openxmlformats.org/officeDocument/2006/relationships/hyperlink" Target="https://www2.education.vic.gov.au/pal/attendance/policy" TargetMode="External"/><Relationship Id="rId38" Type="http://schemas.openxmlformats.org/officeDocument/2006/relationships/hyperlink" Target="https://www2.education.vic.gov.au/pal/lgbtiq-student-support/policy" TargetMode="External"/><Relationship Id="rId46" Type="http://schemas.openxmlformats.org/officeDocument/2006/relationships/theme" Target="theme/theme1.xml"/><Relationship Id="rId20" Type="http://schemas.openxmlformats.org/officeDocument/2006/relationships/hyperlink" Target="https://www2.education.vic.gov.au/pal/behaviour-students/policy" TargetMode="External"/><Relationship Id="rId41" Type="http://schemas.openxmlformats.org/officeDocument/2006/relationships/hyperlink" Target="https://www2.education.vic.gov.au/pal/expulsions/polic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97B056B00146D4B31F0EDABE23BC43"/>
        <w:category>
          <w:name w:val="General"/>
          <w:gallery w:val="placeholder"/>
        </w:category>
        <w:types>
          <w:type w:val="bbPlcHdr"/>
        </w:types>
        <w:behaviors>
          <w:behavior w:val="content"/>
        </w:behaviors>
        <w:guid w:val="{B383A4E1-A082-4AD2-BD64-66D7F7930EFE}"/>
      </w:docPartPr>
      <w:docPartBody>
        <w:p w:rsidR="000C160E" w:rsidRDefault="0083421D" w:rsidP="0083421D">
          <w:pPr>
            <w:pStyle w:val="3997B056B00146D4B31F0EDABE23BC43"/>
          </w:pPr>
          <w:r w:rsidRPr="007B1AD0">
            <w:rPr>
              <w:bCs/>
              <w:w w:val="105"/>
            </w:rPr>
            <w:t>School_name</w:t>
          </w:r>
        </w:p>
      </w:docPartBody>
    </w:docPart>
    <w:docPart>
      <w:docPartPr>
        <w:name w:val="11602DC9390447AE905859FDB3444ACD"/>
        <w:category>
          <w:name w:val="General"/>
          <w:gallery w:val="placeholder"/>
        </w:category>
        <w:types>
          <w:type w:val="bbPlcHdr"/>
        </w:types>
        <w:behaviors>
          <w:behavior w:val="content"/>
        </w:behaviors>
        <w:guid w:val="{A1506DEB-8708-42D6-AB55-5117378BD3B5}"/>
      </w:docPartPr>
      <w:docPartBody>
        <w:p w:rsidR="000C160E" w:rsidRDefault="0083421D" w:rsidP="0083421D">
          <w:pPr>
            <w:pStyle w:val="11602DC9390447AE905859FDB3444ACD"/>
          </w:pPr>
          <w:r w:rsidRPr="007B1AD0">
            <w:rPr>
              <w:bCs/>
              <w:w w:val="105"/>
            </w:rPr>
            <w:t>School_name</w:t>
          </w:r>
        </w:p>
      </w:docPartBody>
    </w:docPart>
    <w:docPart>
      <w:docPartPr>
        <w:name w:val="B7E0A70945134BF89EB7CA1CB6B9B2F0"/>
        <w:category>
          <w:name w:val="General"/>
          <w:gallery w:val="placeholder"/>
        </w:category>
        <w:types>
          <w:type w:val="bbPlcHdr"/>
        </w:types>
        <w:behaviors>
          <w:behavior w:val="content"/>
        </w:behaviors>
        <w:guid w:val="{DBFECE78-ABAC-4EBF-9071-21EB2513F64B}"/>
      </w:docPartPr>
      <w:docPartBody>
        <w:p w:rsidR="000C160E" w:rsidRDefault="0083421D" w:rsidP="0083421D">
          <w:pPr>
            <w:pStyle w:val="B7E0A70945134BF89EB7CA1CB6B9B2F0"/>
          </w:pPr>
          <w:r w:rsidRPr="007B1AD0">
            <w:rPr>
              <w:bCs/>
              <w:w w:val="105"/>
            </w:rPr>
            <w:t>School_name</w:t>
          </w:r>
        </w:p>
      </w:docPartBody>
    </w:docPart>
    <w:docPart>
      <w:docPartPr>
        <w:name w:val="E82732335FD14267A4BD8B204C54025D"/>
        <w:category>
          <w:name w:val="General"/>
          <w:gallery w:val="placeholder"/>
        </w:category>
        <w:types>
          <w:type w:val="bbPlcHdr"/>
        </w:types>
        <w:behaviors>
          <w:behavior w:val="content"/>
        </w:behaviors>
        <w:guid w:val="{6F034C3D-7576-47E2-9EFB-DCBC0A6DAC7E}"/>
      </w:docPartPr>
      <w:docPartBody>
        <w:p w:rsidR="000C160E" w:rsidRDefault="0083421D" w:rsidP="0083421D">
          <w:pPr>
            <w:pStyle w:val="E82732335FD14267A4BD8B204C54025D"/>
          </w:pPr>
          <w:r w:rsidRPr="007B1AD0">
            <w:rPr>
              <w:bCs/>
              <w:w w:val="105"/>
            </w:rPr>
            <w:t>School_name</w:t>
          </w:r>
        </w:p>
      </w:docPartBody>
    </w:docPart>
    <w:docPart>
      <w:docPartPr>
        <w:name w:val="DB7ADA0DC03B450EA1CDF077859C8F30"/>
        <w:category>
          <w:name w:val="General"/>
          <w:gallery w:val="placeholder"/>
        </w:category>
        <w:types>
          <w:type w:val="bbPlcHdr"/>
        </w:types>
        <w:behaviors>
          <w:behavior w:val="content"/>
        </w:behaviors>
        <w:guid w:val="{45407303-3BE1-4F88-A073-C40AEA0AFEFD}"/>
      </w:docPartPr>
      <w:docPartBody>
        <w:p w:rsidR="000C160E" w:rsidRDefault="0083421D" w:rsidP="0083421D">
          <w:pPr>
            <w:pStyle w:val="DB7ADA0DC03B450EA1CDF077859C8F30"/>
          </w:pPr>
          <w:r w:rsidRPr="007B1AD0">
            <w:rPr>
              <w:bCs/>
              <w:w w:val="105"/>
            </w:rPr>
            <w:t>School_name</w:t>
          </w:r>
        </w:p>
      </w:docPartBody>
    </w:docPart>
    <w:docPart>
      <w:docPartPr>
        <w:name w:val="86C15BE1E20A46DE81EBDFB5575459F5"/>
        <w:category>
          <w:name w:val="General"/>
          <w:gallery w:val="placeholder"/>
        </w:category>
        <w:types>
          <w:type w:val="bbPlcHdr"/>
        </w:types>
        <w:behaviors>
          <w:behavior w:val="content"/>
        </w:behaviors>
        <w:guid w:val="{E321CF4C-2474-44B6-BF39-E7A9A5C1ABBC}"/>
      </w:docPartPr>
      <w:docPartBody>
        <w:p w:rsidR="000C160E" w:rsidRDefault="0083421D" w:rsidP="0083421D">
          <w:pPr>
            <w:pStyle w:val="86C15BE1E20A46DE81EBDFB5575459F5"/>
          </w:pPr>
          <w:r w:rsidRPr="007B1AD0">
            <w:rPr>
              <w:bCs/>
              <w:w w:val="105"/>
            </w:rPr>
            <w:t>School_name</w:t>
          </w:r>
        </w:p>
      </w:docPartBody>
    </w:docPart>
    <w:docPart>
      <w:docPartPr>
        <w:name w:val="C510BED018964C579B07A4C130BB27B5"/>
        <w:category>
          <w:name w:val="General"/>
          <w:gallery w:val="placeholder"/>
        </w:category>
        <w:types>
          <w:type w:val="bbPlcHdr"/>
        </w:types>
        <w:behaviors>
          <w:behavior w:val="content"/>
        </w:behaviors>
        <w:guid w:val="{F17966AD-AE75-4452-BF38-0D64815BBDE6}"/>
      </w:docPartPr>
      <w:docPartBody>
        <w:p w:rsidR="000C160E" w:rsidRDefault="0083421D" w:rsidP="0083421D">
          <w:pPr>
            <w:pStyle w:val="C510BED018964C579B07A4C130BB27B5"/>
          </w:pPr>
          <w:r w:rsidRPr="007B1AD0">
            <w:rPr>
              <w:bCs/>
              <w:w w:val="105"/>
            </w:rPr>
            <w:t>School_name</w:t>
          </w:r>
        </w:p>
      </w:docPartBody>
    </w:docPart>
    <w:docPart>
      <w:docPartPr>
        <w:name w:val="6A53379720A54111A18167D05E653F04"/>
        <w:category>
          <w:name w:val="General"/>
          <w:gallery w:val="placeholder"/>
        </w:category>
        <w:types>
          <w:type w:val="bbPlcHdr"/>
        </w:types>
        <w:behaviors>
          <w:behavior w:val="content"/>
        </w:behaviors>
        <w:guid w:val="{D1CC74F3-D694-4704-9436-A954F2845C09}"/>
      </w:docPartPr>
      <w:docPartBody>
        <w:p w:rsidR="000C160E" w:rsidRDefault="0083421D" w:rsidP="0083421D">
          <w:pPr>
            <w:pStyle w:val="6A53379720A54111A18167D05E653F04"/>
          </w:pPr>
          <w:r w:rsidRPr="007B1AD0">
            <w:rPr>
              <w:bCs/>
              <w:w w:val="105"/>
            </w:rPr>
            <w:t>School_name</w:t>
          </w:r>
        </w:p>
      </w:docPartBody>
    </w:docPart>
    <w:docPart>
      <w:docPartPr>
        <w:name w:val="B71F4472DAE74AC3ADC5A6A3A1AA0B39"/>
        <w:category>
          <w:name w:val="General"/>
          <w:gallery w:val="placeholder"/>
        </w:category>
        <w:types>
          <w:type w:val="bbPlcHdr"/>
        </w:types>
        <w:behaviors>
          <w:behavior w:val="content"/>
        </w:behaviors>
        <w:guid w:val="{3449F648-4E64-4EE8-9DEF-CFE8370E70DC}"/>
      </w:docPartPr>
      <w:docPartBody>
        <w:p w:rsidR="000C160E" w:rsidRDefault="0083421D" w:rsidP="0083421D">
          <w:pPr>
            <w:pStyle w:val="B71F4472DAE74AC3ADC5A6A3A1AA0B39"/>
          </w:pPr>
          <w:r w:rsidRPr="007B1AD0">
            <w:rPr>
              <w:bCs/>
              <w:w w:val="105"/>
            </w:rPr>
            <w:t>School_name</w:t>
          </w:r>
        </w:p>
      </w:docPartBody>
    </w:docPart>
    <w:docPart>
      <w:docPartPr>
        <w:name w:val="04E9F6CF1F3A4D8499776510845D1132"/>
        <w:category>
          <w:name w:val="General"/>
          <w:gallery w:val="placeholder"/>
        </w:category>
        <w:types>
          <w:type w:val="bbPlcHdr"/>
        </w:types>
        <w:behaviors>
          <w:behavior w:val="content"/>
        </w:behaviors>
        <w:guid w:val="{63630034-C313-42EE-B6EC-FBE3729A3884}"/>
      </w:docPartPr>
      <w:docPartBody>
        <w:p w:rsidR="000C160E" w:rsidRDefault="0083421D" w:rsidP="0083421D">
          <w:pPr>
            <w:pStyle w:val="04E9F6CF1F3A4D8499776510845D1132"/>
          </w:pPr>
          <w:r w:rsidRPr="007B1AD0">
            <w:rPr>
              <w:bCs/>
              <w:w w:val="105"/>
            </w:rPr>
            <w:t>School_name</w:t>
          </w:r>
        </w:p>
      </w:docPartBody>
    </w:docPart>
    <w:docPart>
      <w:docPartPr>
        <w:name w:val="BD28FFC6B0F24AD4949C9DC911FE1FC6"/>
        <w:category>
          <w:name w:val="General"/>
          <w:gallery w:val="placeholder"/>
        </w:category>
        <w:types>
          <w:type w:val="bbPlcHdr"/>
        </w:types>
        <w:behaviors>
          <w:behavior w:val="content"/>
        </w:behaviors>
        <w:guid w:val="{80CB3139-B5EC-4223-B09B-AB0757B2B5CC}"/>
      </w:docPartPr>
      <w:docPartBody>
        <w:p w:rsidR="000C160E" w:rsidRDefault="0083421D" w:rsidP="0083421D">
          <w:pPr>
            <w:pStyle w:val="BD28FFC6B0F24AD4949C9DC911FE1FC6"/>
          </w:pPr>
          <w:r w:rsidRPr="007B1AD0">
            <w:rPr>
              <w:bCs/>
              <w:w w:val="105"/>
            </w:rPr>
            <w:t>School_name</w:t>
          </w:r>
        </w:p>
      </w:docPartBody>
    </w:docPart>
    <w:docPart>
      <w:docPartPr>
        <w:name w:val="373BF96058FD4A7BB19CD7F498140E6E"/>
        <w:category>
          <w:name w:val="General"/>
          <w:gallery w:val="placeholder"/>
        </w:category>
        <w:types>
          <w:type w:val="bbPlcHdr"/>
        </w:types>
        <w:behaviors>
          <w:behavior w:val="content"/>
        </w:behaviors>
        <w:guid w:val="{9BD6F2A3-722E-4F59-B502-AE41242108CA}"/>
      </w:docPartPr>
      <w:docPartBody>
        <w:p w:rsidR="000C160E" w:rsidRDefault="0083421D" w:rsidP="0083421D">
          <w:pPr>
            <w:pStyle w:val="373BF96058FD4A7BB19CD7F498140E6E"/>
          </w:pPr>
          <w:r w:rsidRPr="007B1AD0">
            <w:rPr>
              <w:bCs/>
              <w:w w:val="105"/>
            </w:rPr>
            <w:t>School_name</w:t>
          </w:r>
        </w:p>
      </w:docPartBody>
    </w:docPart>
    <w:docPart>
      <w:docPartPr>
        <w:name w:val="525716445E764AD6AFB6901195C36D04"/>
        <w:category>
          <w:name w:val="General"/>
          <w:gallery w:val="placeholder"/>
        </w:category>
        <w:types>
          <w:type w:val="bbPlcHdr"/>
        </w:types>
        <w:behaviors>
          <w:behavior w:val="content"/>
        </w:behaviors>
        <w:guid w:val="{FFF8061B-51DD-495D-B282-EDB9C5131939}"/>
      </w:docPartPr>
      <w:docPartBody>
        <w:p w:rsidR="000C160E" w:rsidRDefault="0083421D" w:rsidP="0083421D">
          <w:pPr>
            <w:pStyle w:val="525716445E764AD6AFB6901195C36D04"/>
          </w:pPr>
          <w:r w:rsidRPr="007B1AD0">
            <w:rPr>
              <w:bCs/>
              <w:w w:val="105"/>
            </w:rPr>
            <w:t>School_name</w:t>
          </w:r>
        </w:p>
      </w:docPartBody>
    </w:docPart>
    <w:docPart>
      <w:docPartPr>
        <w:name w:val="F570AF0C097348E2BFAC2A8188422FBD"/>
        <w:category>
          <w:name w:val="General"/>
          <w:gallery w:val="placeholder"/>
        </w:category>
        <w:types>
          <w:type w:val="bbPlcHdr"/>
        </w:types>
        <w:behaviors>
          <w:behavior w:val="content"/>
        </w:behaviors>
        <w:guid w:val="{B6BF8C84-E2C9-4526-8C0B-6B413D793822}"/>
      </w:docPartPr>
      <w:docPartBody>
        <w:p w:rsidR="005D37FA" w:rsidRDefault="005D37FA" w:rsidP="005D37FA">
          <w:pPr>
            <w:pStyle w:val="F570AF0C097348E2BFAC2A8188422FBD"/>
          </w:pPr>
          <w:r>
            <w:rPr>
              <w:b/>
              <w:noProof/>
              <w:color w:val="4EA72E" w:themeColor="accent6"/>
              <w:w w:val="110"/>
              <w:sz w:val="40"/>
              <w:szCs w:val="24"/>
            </w:rPr>
            <w:t>School_name</w:t>
          </w:r>
        </w:p>
      </w:docPartBody>
    </w:docPart>
    <w:docPart>
      <w:docPartPr>
        <w:name w:val="21515335A76842EE87A0A0E137712FFA"/>
        <w:category>
          <w:name w:val="General"/>
          <w:gallery w:val="placeholder"/>
        </w:category>
        <w:types>
          <w:type w:val="bbPlcHdr"/>
        </w:types>
        <w:behaviors>
          <w:behavior w:val="content"/>
        </w:behaviors>
        <w:guid w:val="{E85A9E85-ACA0-4F0A-9CA1-9D5BE46B8D63}"/>
      </w:docPartPr>
      <w:docPartBody>
        <w:p w:rsidR="007C5F07" w:rsidRDefault="006D462A" w:rsidP="006D462A">
          <w:pPr>
            <w:pStyle w:val="21515335A76842EE87A0A0E137712FFA"/>
          </w:pPr>
          <w:r w:rsidRPr="007B1AD0">
            <w:rPr>
              <w:bCs/>
              <w:w w:val="105"/>
            </w:rPr>
            <w:t>School_name</w:t>
          </w:r>
        </w:p>
      </w:docPartBody>
    </w:docPart>
    <w:docPart>
      <w:docPartPr>
        <w:name w:val="1ADEBB3C08644EFD8B81D49F48BA8377"/>
        <w:category>
          <w:name w:val="General"/>
          <w:gallery w:val="placeholder"/>
        </w:category>
        <w:types>
          <w:type w:val="bbPlcHdr"/>
        </w:types>
        <w:behaviors>
          <w:behavior w:val="content"/>
        </w:behaviors>
        <w:guid w:val="{43B55EB5-B535-4B91-BB1F-CCA513B66864}"/>
      </w:docPartPr>
      <w:docPartBody>
        <w:p w:rsidR="006E40B9" w:rsidRDefault="007C5F07" w:rsidP="007C5F07">
          <w:pPr>
            <w:pStyle w:val="1ADEBB3C08644EFD8B81D49F48BA8377"/>
          </w:pPr>
          <w:r w:rsidRPr="007B1AD0">
            <w:rPr>
              <w:bCs/>
              <w:w w:val="105"/>
            </w:rPr>
            <w:t>School_name</w:t>
          </w:r>
        </w:p>
      </w:docPartBody>
    </w:docPart>
    <w:docPart>
      <w:docPartPr>
        <w:name w:val="3F5C828981D141F6AC262BD0CC781405"/>
        <w:category>
          <w:name w:val="General"/>
          <w:gallery w:val="placeholder"/>
        </w:category>
        <w:types>
          <w:type w:val="bbPlcHdr"/>
        </w:types>
        <w:behaviors>
          <w:behavior w:val="content"/>
        </w:behaviors>
        <w:guid w:val="{019E6DCE-BBE9-45DF-B372-E24076B7288C}"/>
      </w:docPartPr>
      <w:docPartBody>
        <w:p w:rsidR="006E40B9" w:rsidRDefault="007C5F07" w:rsidP="007C5F07">
          <w:pPr>
            <w:pStyle w:val="3F5C828981D141F6AC262BD0CC781405"/>
          </w:pPr>
          <w:r>
            <w:rPr>
              <w:w w:val="105"/>
            </w:rPr>
            <w:t>phone</w:t>
          </w:r>
        </w:p>
      </w:docPartBody>
    </w:docPart>
    <w:docPart>
      <w:docPartPr>
        <w:name w:val="D794C29300FB49EA89B0D995753CBFAC"/>
        <w:category>
          <w:name w:val="General"/>
          <w:gallery w:val="placeholder"/>
        </w:category>
        <w:types>
          <w:type w:val="bbPlcHdr"/>
        </w:types>
        <w:behaviors>
          <w:behavior w:val="content"/>
        </w:behaviors>
        <w:guid w:val="{8CFA56D0-69C5-4077-83B4-7E003F879FB7}"/>
      </w:docPartPr>
      <w:docPartBody>
        <w:p w:rsidR="006E40B9" w:rsidRDefault="007C5F07" w:rsidP="007C5F07">
          <w:pPr>
            <w:pStyle w:val="D794C29300FB49EA89B0D995753CBFAC"/>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0EC"/>
    <w:rsid w:val="00002649"/>
    <w:rsid w:val="00017B4C"/>
    <w:rsid w:val="000C160E"/>
    <w:rsid w:val="001036F6"/>
    <w:rsid w:val="001200EC"/>
    <w:rsid w:val="001721C0"/>
    <w:rsid w:val="002D2B89"/>
    <w:rsid w:val="002D58FD"/>
    <w:rsid w:val="00434831"/>
    <w:rsid w:val="004C7B07"/>
    <w:rsid w:val="00516749"/>
    <w:rsid w:val="005D37FA"/>
    <w:rsid w:val="005D5F88"/>
    <w:rsid w:val="006111B9"/>
    <w:rsid w:val="006D462A"/>
    <w:rsid w:val="006E40B9"/>
    <w:rsid w:val="006F4AFD"/>
    <w:rsid w:val="00780C7C"/>
    <w:rsid w:val="00796B64"/>
    <w:rsid w:val="007C5F07"/>
    <w:rsid w:val="0081531F"/>
    <w:rsid w:val="0083421D"/>
    <w:rsid w:val="00C94A7F"/>
    <w:rsid w:val="00F51A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515335A76842EE87A0A0E137712FFA">
    <w:name w:val="21515335A76842EE87A0A0E137712FFA"/>
    <w:rsid w:val="006D462A"/>
    <w:rPr>
      <w:kern w:val="2"/>
      <w14:ligatures w14:val="standardContextual"/>
    </w:rPr>
  </w:style>
  <w:style w:type="paragraph" w:customStyle="1" w:styleId="3997B056B00146D4B31F0EDABE23BC43">
    <w:name w:val="3997B056B00146D4B31F0EDABE23BC43"/>
    <w:rsid w:val="0083421D"/>
  </w:style>
  <w:style w:type="paragraph" w:customStyle="1" w:styleId="11602DC9390447AE905859FDB3444ACD">
    <w:name w:val="11602DC9390447AE905859FDB3444ACD"/>
    <w:rsid w:val="0083421D"/>
  </w:style>
  <w:style w:type="paragraph" w:customStyle="1" w:styleId="B7E0A70945134BF89EB7CA1CB6B9B2F0">
    <w:name w:val="B7E0A70945134BF89EB7CA1CB6B9B2F0"/>
    <w:rsid w:val="0083421D"/>
  </w:style>
  <w:style w:type="paragraph" w:customStyle="1" w:styleId="E82732335FD14267A4BD8B204C54025D">
    <w:name w:val="E82732335FD14267A4BD8B204C54025D"/>
    <w:rsid w:val="0083421D"/>
  </w:style>
  <w:style w:type="paragraph" w:customStyle="1" w:styleId="DB7ADA0DC03B450EA1CDF077859C8F30">
    <w:name w:val="DB7ADA0DC03B450EA1CDF077859C8F30"/>
    <w:rsid w:val="0083421D"/>
  </w:style>
  <w:style w:type="paragraph" w:customStyle="1" w:styleId="86C15BE1E20A46DE81EBDFB5575459F5">
    <w:name w:val="86C15BE1E20A46DE81EBDFB5575459F5"/>
    <w:rsid w:val="0083421D"/>
  </w:style>
  <w:style w:type="paragraph" w:customStyle="1" w:styleId="C510BED018964C579B07A4C130BB27B5">
    <w:name w:val="C510BED018964C579B07A4C130BB27B5"/>
    <w:rsid w:val="0083421D"/>
  </w:style>
  <w:style w:type="paragraph" w:customStyle="1" w:styleId="6A53379720A54111A18167D05E653F04">
    <w:name w:val="6A53379720A54111A18167D05E653F04"/>
    <w:rsid w:val="0083421D"/>
  </w:style>
  <w:style w:type="paragraph" w:customStyle="1" w:styleId="B71F4472DAE74AC3ADC5A6A3A1AA0B39">
    <w:name w:val="B71F4472DAE74AC3ADC5A6A3A1AA0B39"/>
    <w:rsid w:val="0083421D"/>
  </w:style>
  <w:style w:type="paragraph" w:customStyle="1" w:styleId="04E9F6CF1F3A4D8499776510845D1132">
    <w:name w:val="04E9F6CF1F3A4D8499776510845D1132"/>
    <w:rsid w:val="0083421D"/>
  </w:style>
  <w:style w:type="paragraph" w:customStyle="1" w:styleId="BD28FFC6B0F24AD4949C9DC911FE1FC6">
    <w:name w:val="BD28FFC6B0F24AD4949C9DC911FE1FC6"/>
    <w:rsid w:val="0083421D"/>
  </w:style>
  <w:style w:type="paragraph" w:customStyle="1" w:styleId="373BF96058FD4A7BB19CD7F498140E6E">
    <w:name w:val="373BF96058FD4A7BB19CD7F498140E6E"/>
    <w:rsid w:val="0083421D"/>
  </w:style>
  <w:style w:type="paragraph" w:customStyle="1" w:styleId="525716445E764AD6AFB6901195C36D04">
    <w:name w:val="525716445E764AD6AFB6901195C36D04"/>
    <w:rsid w:val="0083421D"/>
  </w:style>
  <w:style w:type="paragraph" w:customStyle="1" w:styleId="F570AF0C097348E2BFAC2A8188422FBD">
    <w:name w:val="F570AF0C097348E2BFAC2A8188422FBD"/>
    <w:rsid w:val="005D37FA"/>
    <w:rPr>
      <w:kern w:val="2"/>
      <w14:ligatures w14:val="standardContextual"/>
    </w:rPr>
  </w:style>
  <w:style w:type="paragraph" w:customStyle="1" w:styleId="1ADEBB3C08644EFD8B81D49F48BA8377">
    <w:name w:val="1ADEBB3C08644EFD8B81D49F48BA8377"/>
    <w:rsid w:val="007C5F07"/>
    <w:rPr>
      <w:kern w:val="2"/>
      <w14:ligatures w14:val="standardContextual"/>
    </w:rPr>
  </w:style>
  <w:style w:type="paragraph" w:customStyle="1" w:styleId="3F5C828981D141F6AC262BD0CC781405">
    <w:name w:val="3F5C828981D141F6AC262BD0CC781405"/>
    <w:rsid w:val="007C5F07"/>
    <w:rPr>
      <w:kern w:val="2"/>
      <w14:ligatures w14:val="standardContextual"/>
    </w:rPr>
  </w:style>
  <w:style w:type="paragraph" w:customStyle="1" w:styleId="D794C29300FB49EA89B0D995753CBFAC">
    <w:name w:val="D794C29300FB49EA89B0D995753CBFAC"/>
    <w:rsid w:val="007C5F0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7" ma:contentTypeDescription="Create a new document." ma:contentTypeScope="" ma:versionID="4174cb0c481dd9c73e7c054ef155c7ba">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d38e45ee7ae093354aac657941e408ac" ns2:_="" ns3:_="">
    <xsd:import namespace="de06ab85-c181-42a2-865d-4de3fe92a0bc"/>
    <xsd:import namespace="29ef2e9e-a0ad-4ab1-badc-6dce8167024a"/>
    <xsd:element name="properties">
      <xsd:complexType>
        <xsd:sequence>
          <xsd:element name="documentManagement">
            <xsd:complexType>
              <xsd:all>
                <xsd:element ref="ns2:Document_x0020_Description"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Pi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Pin" ma:index="21" nillable="true" ma:displayName="Pin" ma:default="0" ma:format="Dropdown" ma:indexed="true" ma:internalName="Pin">
      <xsd:simpleType>
        <xsd:restriction base="dms:Boolea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MLASeventhEditionOfficeOnline.xsl" StyleName="MLA" Version="7"/>
</file>

<file path=customXml/item4.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_x0020_Description xmlns="de06ab85-c181-42a2-865d-4de3fe92a0bc" xsi:nil="true"/>
    <Pin xmlns="de06ab85-c181-42a2-865d-4de3fe92a0bc">false</Pin>
  </documentManagement>
</p:properties>
</file>

<file path=customXml/itemProps1.xml><?xml version="1.0" encoding="utf-8"?>
<ds:datastoreItem xmlns:ds="http://schemas.openxmlformats.org/officeDocument/2006/customXml" ds:itemID="{701F6749-6206-48B6-B878-F4DBE3DF8FA6}">
  <ds:schemaRefs>
    <ds:schemaRef ds:uri="http://schemas.microsoft.com/sharepoint/v3/contenttype/forms"/>
  </ds:schemaRefs>
</ds:datastoreItem>
</file>

<file path=customXml/itemProps2.xml><?xml version="1.0" encoding="utf-8"?>
<ds:datastoreItem xmlns:ds="http://schemas.openxmlformats.org/officeDocument/2006/customXml" ds:itemID="{65D367D7-9537-40D5-AF1A-DF5B806E1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6ab85-c181-42a2-865d-4de3fe92a0bc"/>
    <ds:schemaRef ds:uri="29ef2e9e-a0ad-4ab1-badc-6dce8167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4.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de06ab85-c181-42a2-865d-4de3fe92a0b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3131</Words>
  <Characters>17853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Giselle Cassar</cp:lastModifiedBy>
  <cp:revision>3</cp:revision>
  <dcterms:created xsi:type="dcterms:W3CDTF">2025-11-10T00:18:00Z</dcterms:created>
  <dcterms:modified xsi:type="dcterms:W3CDTF">2025-11-18T01:16:00Z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0x010100D457E59213FF1F468124041D011A7DD6</vt:lpwstr>
  </property>
  <property fmtid="{D5CDD505-2E9C-101B-9397-08002B2CF9AE}" pid="6" name="DocumentSetDescription">
    <vt:lpwstr>Student Wellbeing and Engagement</vt:lpwstr>
  </property>
  <property fmtid="{D5CDD505-2E9C-101B-9397-08002B2CF9AE}" pid="7" name="Order">
    <vt:r8>46000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{4d37b7e1-25a5-47e6-93ab-c84e53b12518}</vt:lpwstr>
  </property>
  <property fmtid="{D5CDD505-2E9C-101B-9397-08002B2CF9AE}" pid="29" name="RecordPoint_RecordNumberSubmitted">
    <vt:lpwstr>R20230135388</vt:lpwstr>
  </property>
  <property fmtid="{D5CDD505-2E9C-101B-9397-08002B2CF9AE}" pid="30" name="RecordPoint_SubmissionCompleted">
    <vt:lpwstr>2024-05-09T09:30:40.2019608+10:00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Student Wellbeing and Engagement</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